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A69CC" w14:textId="7C275E34" w:rsidR="00E619CA" w:rsidRPr="000D1ABE" w:rsidRDefault="007638D3" w:rsidP="007638D3">
      <w:pPr>
        <w:tabs>
          <w:tab w:val="center" w:pos="7568"/>
          <w:tab w:val="right" w:pos="15136"/>
        </w:tabs>
        <w:jc w:val="left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="006F04BF">
        <w:rPr>
          <w:rFonts w:ascii="Times New Roman" w:hAnsi="Times New Roman"/>
          <w:b/>
          <w:sz w:val="22"/>
          <w:szCs w:val="22"/>
        </w:rPr>
        <w:t>KISI-KISI</w:t>
      </w:r>
      <w:r w:rsidR="006F04BF">
        <w:rPr>
          <w:rFonts w:ascii="Times New Roman" w:hAnsi="Times New Roman"/>
          <w:b/>
          <w:sz w:val="22"/>
          <w:szCs w:val="22"/>
          <w:lang w:val="id-ID"/>
        </w:rPr>
        <w:t xml:space="preserve"> PENYUSUNAN SOAL PENILAIAN </w:t>
      </w:r>
      <w:r w:rsidR="000D1ABE">
        <w:rPr>
          <w:rFonts w:ascii="Times New Roman" w:hAnsi="Times New Roman"/>
          <w:b/>
          <w:sz w:val="22"/>
          <w:szCs w:val="22"/>
        </w:rPr>
        <w:t>SUMATIF AKHIR JENJANG</w:t>
      </w:r>
      <w:r>
        <w:rPr>
          <w:rFonts w:ascii="Times New Roman" w:hAnsi="Times New Roman"/>
          <w:b/>
          <w:sz w:val="22"/>
          <w:szCs w:val="22"/>
        </w:rPr>
        <w:tab/>
      </w:r>
    </w:p>
    <w:p w14:paraId="50F9AB06" w14:textId="77777777" w:rsidR="00E619CA" w:rsidRDefault="006F04BF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14:paraId="1522DF06" w14:textId="77777777" w:rsidR="00E619CA" w:rsidRDefault="006F04BF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14:paraId="75D2947C" w14:textId="77777777" w:rsidR="00E619CA" w:rsidRDefault="00E619CA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14:paraId="2A9758CD" w14:textId="77777777" w:rsidR="00E619CA" w:rsidRDefault="006F04BF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90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0B367EC7" w14:textId="77777777" w:rsidR="00E619CA" w:rsidRDefault="006F04BF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Pilihan Ganda</w:t>
      </w:r>
    </w:p>
    <w:p w14:paraId="44AA44A7" w14:textId="77777777" w:rsidR="00E619CA" w:rsidRDefault="006F04BF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</w:rPr>
        <w:t>50</w:t>
      </w:r>
    </w:p>
    <w:p w14:paraId="53188286" w14:textId="77777777" w:rsidR="00E619CA" w:rsidRDefault="006F04BF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KompetensiKeahlian</w:t>
      </w:r>
      <w:proofErr w:type="spellEnd"/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</w:r>
      <w:proofErr w:type="gramStart"/>
      <w:r>
        <w:rPr>
          <w:rFonts w:ascii="Times New Roman" w:hAnsi="Times New Roman"/>
          <w:bCs/>
          <w:sz w:val="22"/>
          <w:szCs w:val="22"/>
          <w:lang w:val="id-ID"/>
        </w:rPr>
        <w:t xml:space="preserve">Akuntansi </w:t>
      </w:r>
      <w:r>
        <w:rPr>
          <w:rFonts w:ascii="Times New Roman" w:hAnsi="Times New Roman"/>
          <w:bCs/>
          <w:sz w:val="22"/>
          <w:szCs w:val="22"/>
        </w:rPr>
        <w:t>,</w:t>
      </w:r>
      <w:r>
        <w:rPr>
          <w:rFonts w:ascii="Times New Roman" w:hAnsi="Times New Roman"/>
          <w:bCs/>
          <w:sz w:val="22"/>
          <w:szCs w:val="22"/>
          <w:lang w:val="id-ID"/>
        </w:rPr>
        <w:t>Pemasaran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dan DKV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  <w:t>Penyusun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Miftahul</w:t>
      </w:r>
      <w:proofErr w:type="spellEnd"/>
      <w:r>
        <w:rPr>
          <w:rFonts w:ascii="Times New Roman" w:hAnsi="Times New Roman"/>
          <w:sz w:val="22"/>
          <w:szCs w:val="22"/>
        </w:rPr>
        <w:t xml:space="preserve"> Jannah</w:t>
      </w:r>
      <w:r>
        <w:rPr>
          <w:rFonts w:ascii="Times New Roman" w:hAnsi="Times New Roman"/>
          <w:sz w:val="22"/>
          <w:szCs w:val="22"/>
          <w:lang w:val="id-ID"/>
        </w:rPr>
        <w:t>, S.Pd</w:t>
      </w:r>
    </w:p>
    <w:p w14:paraId="6E542FEF" w14:textId="77777777" w:rsidR="00E619CA" w:rsidRDefault="006F04BF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>Mata Pelajaran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</w:rPr>
        <w:t xml:space="preserve">Bahasa </w:t>
      </w:r>
      <w:proofErr w:type="spellStart"/>
      <w:r>
        <w:rPr>
          <w:rFonts w:ascii="Times New Roman" w:hAnsi="Times New Roman"/>
          <w:bCs/>
          <w:sz w:val="22"/>
          <w:szCs w:val="22"/>
        </w:rPr>
        <w:t>Inggris</w:t>
      </w:r>
      <w:proofErr w:type="spellEnd"/>
    </w:p>
    <w:p w14:paraId="2EBFDB30" w14:textId="77777777" w:rsidR="00E619CA" w:rsidRDefault="006F04BF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ahoma" w:hAnsi="Tahoma" w:cs="Tahoma"/>
          <w:bCs/>
          <w:sz w:val="20"/>
          <w:lang w:val="fi-FI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  <w:t>XII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/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G</w:t>
      </w:r>
      <w:r>
        <w:rPr>
          <w:rFonts w:ascii="Times New Roman" w:hAnsi="Times New Roman"/>
          <w:bCs/>
          <w:sz w:val="22"/>
          <w:szCs w:val="22"/>
          <w:lang w:val="id-ID"/>
        </w:rPr>
        <w:t>enap</w:t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p w14:paraId="1148818E" w14:textId="77777777" w:rsidR="00E619CA" w:rsidRDefault="006F04BF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ahoma" w:hAnsi="Tahoma" w:cs="Tahoma"/>
          <w:sz w:val="20"/>
          <w:lang w:val="pt-BR"/>
        </w:rPr>
      </w:pP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1843"/>
        <w:gridCol w:w="3544"/>
        <w:gridCol w:w="1276"/>
        <w:gridCol w:w="1134"/>
        <w:gridCol w:w="1134"/>
      </w:tblGrid>
      <w:tr w:rsidR="00E619CA" w14:paraId="62CE79F1" w14:textId="77777777">
        <w:trPr>
          <w:cantSplit/>
          <w:trHeight w:val="241"/>
          <w:tblHeader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259ED225" w14:textId="77777777" w:rsidR="00E619CA" w:rsidRDefault="006F04BF">
            <w:pPr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Capaian Pembelajaran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58F099B3" w14:textId="77777777" w:rsidR="00E619CA" w:rsidRDefault="006F04BF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ATP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21455413" w14:textId="77777777" w:rsidR="00E619CA" w:rsidRDefault="006F04BF">
            <w:pPr>
              <w:jc w:val="left"/>
              <w:rPr>
                <w:rFonts w:ascii="Tahoma" w:hAnsi="Tahoma" w:cs="Tahoma"/>
                <w:b/>
                <w:sz w:val="20"/>
                <w:lang w:eastAsia="ja-JP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lang w:eastAsia="ja-JP"/>
              </w:rPr>
              <w:t>Materi</w:t>
            </w:r>
            <w:proofErr w:type="spellEnd"/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14:paraId="7BB733E4" w14:textId="77777777" w:rsidR="00E619CA" w:rsidRDefault="006F04BF">
            <w:pPr>
              <w:spacing w:before="120"/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Indikator Soal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3E4EAD9C" w14:textId="77777777" w:rsidR="00E619CA" w:rsidRDefault="006F04BF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Level kognitif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B671635" w14:textId="77777777" w:rsidR="00E619CA" w:rsidRDefault="006F04BF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Bentuk Soal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CCBD59B" w14:textId="77777777" w:rsidR="00E619CA" w:rsidRDefault="006F04BF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Nomor Soal</w:t>
            </w:r>
          </w:p>
        </w:tc>
      </w:tr>
      <w:tr w:rsidR="00E619CA" w14:paraId="7B39A14E" w14:textId="77777777">
        <w:trPr>
          <w:cantSplit/>
          <w:trHeight w:val="241"/>
          <w:tblHeader/>
        </w:trPr>
        <w:tc>
          <w:tcPr>
            <w:tcW w:w="3544" w:type="dxa"/>
            <w:vMerge/>
            <w:shd w:val="clear" w:color="auto" w:fill="D9D9D9" w:themeFill="background1" w:themeFillShade="D9"/>
          </w:tcPr>
          <w:p w14:paraId="2628FC47" w14:textId="77777777" w:rsidR="00E619CA" w:rsidRDefault="00E619CA">
            <w:pPr>
              <w:jc w:val="center"/>
              <w:rPr>
                <w:rFonts w:ascii="Tahoma" w:hAnsi="Tahoma" w:cs="Tahoma"/>
                <w:b/>
                <w:sz w:val="20"/>
                <w:lang w:val="fi-FI" w:eastAsia="ja-JP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14:paraId="0D62EE96" w14:textId="77777777" w:rsidR="00E619CA" w:rsidRDefault="00E619CA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2767AC36" w14:textId="77777777" w:rsidR="00E619CA" w:rsidRDefault="00E619CA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14:paraId="4F46648A" w14:textId="77777777" w:rsidR="00E619CA" w:rsidRDefault="00E619CA">
            <w:pPr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A8BE290" w14:textId="77777777" w:rsidR="00E619CA" w:rsidRDefault="00E619CA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37FA5C0" w14:textId="77777777" w:rsidR="00E619CA" w:rsidRDefault="00E619CA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3067EC2" w14:textId="77777777" w:rsidR="00E619CA" w:rsidRDefault="00E619CA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E619CA" w14:paraId="559FE906" w14:textId="77777777">
        <w:trPr>
          <w:cantSplit/>
          <w:trHeight w:val="830"/>
        </w:trPr>
        <w:tc>
          <w:tcPr>
            <w:tcW w:w="3544" w:type="dxa"/>
            <w:shd w:val="clear" w:color="auto" w:fill="auto"/>
          </w:tcPr>
          <w:p w14:paraId="6CEE1C74" w14:textId="77777777" w:rsidR="00E619CA" w:rsidRDefault="006F04BF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Inggris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berkomunikasi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dan dunia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kerja,dengan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kefasihan,ketepatan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semakin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mampu.memahami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,menganalisis,mengidentifikasi,dan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mengevaluasi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makna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fungsional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struktur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unsur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kebahasaan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5C6765F" w14:textId="2AD2606F" w:rsidR="00E619CA" w:rsidRDefault="006C3966">
            <w:pPr>
              <w:pStyle w:val="ListParagraph"/>
              <w:ind w:left="0"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penulis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menyebutkan</w:t>
            </w:r>
            <w:proofErr w:type="spellEnd"/>
            <w:r>
              <w:rPr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sz w:val="24"/>
                <w:szCs w:val="24"/>
              </w:rPr>
              <w:t>jurusan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pendidikan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138CF764" w14:textId="5C22A239" w:rsidR="00E619CA" w:rsidRDefault="006C3966">
            <w:pPr>
              <w:spacing w:line="360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</w:tcPr>
          <w:p w14:paraId="21FB6350" w14:textId="7686D5A4" w:rsidR="00E619CA" w:rsidRDefault="006C3966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Cs w:val="24"/>
              </w:rPr>
              <w:t>relevansi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jurusan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Pendidikan.</w:t>
            </w:r>
          </w:p>
        </w:tc>
        <w:tc>
          <w:tcPr>
            <w:tcW w:w="1276" w:type="dxa"/>
            <w:vAlign w:val="center"/>
          </w:tcPr>
          <w:p w14:paraId="441DBF71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  <w:p w14:paraId="4446218D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5181ED59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007B41FB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139EFB13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5512C6EB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4C66017F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  <w:p w14:paraId="00543850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00FA01" w14:textId="77777777" w:rsidR="00E619CA" w:rsidRDefault="00E619CA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  <w:p w14:paraId="5283C0E5" w14:textId="77777777" w:rsidR="00E619CA" w:rsidRDefault="00E619CA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  <w:p w14:paraId="238BF2D3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4AEF5621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1.</w:t>
            </w:r>
          </w:p>
          <w:p w14:paraId="5AC802C8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461FA7D8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4776E69B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377999AE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4F098C17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3C502D11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6ADDAF6D" w14:textId="77777777" w:rsidR="00E619CA" w:rsidRDefault="00E619C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</w:tc>
      </w:tr>
      <w:tr w:rsidR="00E619CA" w14:paraId="6650B667" w14:textId="77777777">
        <w:trPr>
          <w:cantSplit/>
          <w:trHeight w:val="988"/>
        </w:trPr>
        <w:tc>
          <w:tcPr>
            <w:tcW w:w="3544" w:type="dxa"/>
            <w:shd w:val="clear" w:color="auto" w:fill="auto"/>
          </w:tcPr>
          <w:p w14:paraId="72BB71E7" w14:textId="77777777" w:rsidR="00E619CA" w:rsidRDefault="006F04BF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Membaca-Memirsa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1C0DAC3F" w14:textId="1AF39374" w:rsidR="00E619CA" w:rsidRDefault="006C3966">
            <w:pPr>
              <w:pStyle w:val="ListParagraph"/>
              <w:ind w:left="0"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ketrampilan</w:t>
            </w:r>
            <w:proofErr w:type="spellEnd"/>
            <w:r>
              <w:rPr>
                <w:sz w:val="24"/>
                <w:szCs w:val="24"/>
              </w:rPr>
              <w:t xml:space="preserve"> yang paling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posisi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ditawarkan</w:t>
            </w:r>
            <w:proofErr w:type="spellEnd"/>
          </w:p>
        </w:tc>
        <w:tc>
          <w:tcPr>
            <w:tcW w:w="1843" w:type="dxa"/>
            <w:vAlign w:val="center"/>
          </w:tcPr>
          <w:p w14:paraId="5395B425" w14:textId="59654FAE" w:rsidR="00E619CA" w:rsidRDefault="00047FA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Application Letter</w:t>
            </w:r>
          </w:p>
        </w:tc>
        <w:tc>
          <w:tcPr>
            <w:tcW w:w="3544" w:type="dxa"/>
          </w:tcPr>
          <w:p w14:paraId="312CBF51" w14:textId="7A9B2E65" w:rsidR="00E619CA" w:rsidRDefault="00735889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2E45B5">
              <w:rPr>
                <w:rFonts w:ascii="Times New Roman" w:hAnsi="Times New Roman"/>
                <w:szCs w:val="24"/>
              </w:rPr>
              <w:t>gidentifikasi</w:t>
            </w:r>
            <w:proofErr w:type="spellEnd"/>
            <w:r w:rsidR="002E45B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E45B5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="002E45B5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="002E45B5">
              <w:rPr>
                <w:rFonts w:ascii="Times New Roman" w:hAnsi="Times New Roman"/>
                <w:szCs w:val="24"/>
              </w:rPr>
              <w:t>tidak</w:t>
            </w:r>
            <w:proofErr w:type="spellEnd"/>
            <w:r w:rsidR="002E45B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E45B5">
              <w:rPr>
                <w:rFonts w:ascii="Times New Roman" w:hAnsi="Times New Roman"/>
                <w:szCs w:val="24"/>
              </w:rPr>
              <w:t>disebutkan</w:t>
            </w:r>
            <w:proofErr w:type="spellEnd"/>
            <w:r w:rsidR="002E45B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E45B5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="002E45B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E45B5">
              <w:rPr>
                <w:rFonts w:ascii="Times New Roman" w:hAnsi="Times New Roman"/>
                <w:szCs w:val="24"/>
              </w:rPr>
              <w:t>teks</w:t>
            </w:r>
            <w:proofErr w:type="spellEnd"/>
            <w:r w:rsidR="002E45B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CB45208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4CBBBAF2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58FFBF0A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2.</w:t>
            </w:r>
          </w:p>
        </w:tc>
      </w:tr>
      <w:tr w:rsidR="00E619CA" w14:paraId="5D83AEE5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41726A1B" w14:textId="77777777" w:rsidR="00E619CA" w:rsidRDefault="00E619C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0C7CC6F" w14:textId="77777777" w:rsidR="00E619CA" w:rsidRDefault="00E619CA">
            <w:pPr>
              <w:pStyle w:val="ListParagraph"/>
              <w:ind w:left="0" w:firstLine="34"/>
              <w:rPr>
                <w:sz w:val="24"/>
                <w:szCs w:val="24"/>
              </w:rPr>
            </w:pPr>
          </w:p>
          <w:p w14:paraId="5D5D5BBC" w14:textId="361A9D8B" w:rsidR="00735889" w:rsidRDefault="00735889">
            <w:pPr>
              <w:pStyle w:val="ListParagraph"/>
              <w:ind w:left="0"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menyimpulkan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195118A" w14:textId="5A66BD75" w:rsidR="00E619CA" w:rsidRDefault="00047FA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</w:tcPr>
          <w:p w14:paraId="2ECEB798" w14:textId="14B40A10" w:rsidR="00E619CA" w:rsidRDefault="00735889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menyimpulkan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gaya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B66219A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2823F38D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06434390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3.</w:t>
            </w:r>
          </w:p>
        </w:tc>
      </w:tr>
      <w:tr w:rsidR="00E619CA" w14:paraId="72ABE75D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1FD98140" w14:textId="77777777" w:rsidR="00E619CA" w:rsidRDefault="00E619C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64049F7" w14:textId="384DB7C6" w:rsidR="00E619CA" w:rsidRPr="00735889" w:rsidRDefault="00735889">
            <w:pPr>
              <w:pStyle w:val="ListParagraph"/>
              <w:ind w:left="0"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tambahan</w:t>
            </w:r>
            <w:proofErr w:type="spellEnd"/>
            <w:r>
              <w:rPr>
                <w:sz w:val="24"/>
                <w:szCs w:val="24"/>
              </w:rPr>
              <w:t xml:space="preserve"> yang paling </w:t>
            </w:r>
            <w:proofErr w:type="spellStart"/>
            <w:r>
              <w:rPr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1843" w:type="dxa"/>
            <w:vAlign w:val="center"/>
          </w:tcPr>
          <w:p w14:paraId="1B628125" w14:textId="61FBF2CB" w:rsidR="00E619CA" w:rsidRDefault="00047FAE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</w:tcPr>
          <w:p w14:paraId="10584248" w14:textId="2D7A79EB" w:rsidR="00E619CA" w:rsidRDefault="00E619CA">
            <w:pPr>
              <w:rPr>
                <w:rFonts w:ascii="Times New Roman" w:hAnsi="Times New Roman"/>
                <w:szCs w:val="24"/>
              </w:rPr>
            </w:pPr>
          </w:p>
          <w:p w14:paraId="2D011806" w14:textId="25456D47" w:rsidR="002E45B5" w:rsidRDefault="002E45B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alasan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mencantumkan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ketrampilan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tertentu</w:t>
            </w:r>
            <w:proofErr w:type="spellEnd"/>
          </w:p>
        </w:tc>
        <w:tc>
          <w:tcPr>
            <w:tcW w:w="1276" w:type="dxa"/>
            <w:vAlign w:val="center"/>
          </w:tcPr>
          <w:p w14:paraId="1E035EC5" w14:textId="4915515E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2E45B5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02577513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703314A5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4.</w:t>
            </w:r>
          </w:p>
        </w:tc>
      </w:tr>
      <w:tr w:rsidR="00E619CA" w14:paraId="5FF8803A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47D7E16E" w14:textId="77777777" w:rsidR="00E619CA" w:rsidRDefault="00E619C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FF02289" w14:textId="471FF09F" w:rsidR="00E619CA" w:rsidRPr="00735889" w:rsidRDefault="00735889">
            <w:pPr>
              <w:pStyle w:val="ListParagraph"/>
              <w:ind w:left="0"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tujuan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penulisan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kemampuan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aplikasi</w:t>
            </w:r>
            <w:proofErr w:type="spellEnd"/>
            <w:r>
              <w:rPr>
                <w:sz w:val="24"/>
                <w:szCs w:val="24"/>
              </w:rPr>
              <w:t xml:space="preserve"> editing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69B8FC" w14:textId="199E3D3A" w:rsidR="00E619CA" w:rsidRDefault="00047FAE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41E8C42" w14:textId="78E22BBA" w:rsidR="00E619CA" w:rsidRDefault="00735889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8616DF">
              <w:rPr>
                <w:rFonts w:ascii="Times New Roman" w:hAnsi="Times New Roman"/>
                <w:szCs w:val="24"/>
              </w:rPr>
              <w:t>afsirkan</w:t>
            </w:r>
            <w:proofErr w:type="spellEnd"/>
            <w:r w:rsidR="008616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616DF">
              <w:rPr>
                <w:rFonts w:ascii="Times New Roman" w:hAnsi="Times New Roman"/>
                <w:szCs w:val="24"/>
              </w:rPr>
              <w:t>makna</w:t>
            </w:r>
            <w:proofErr w:type="spellEnd"/>
            <w:r w:rsidR="008616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616DF">
              <w:rPr>
                <w:rFonts w:ascii="Times New Roman" w:hAnsi="Times New Roman"/>
                <w:szCs w:val="24"/>
              </w:rPr>
              <w:t>sikap</w:t>
            </w:r>
            <w:proofErr w:type="spellEnd"/>
            <w:r w:rsidR="008616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616DF">
              <w:rPr>
                <w:rFonts w:ascii="Times New Roman" w:hAnsi="Times New Roman"/>
                <w:szCs w:val="24"/>
              </w:rPr>
              <w:t>penulis</w:t>
            </w:r>
            <w:proofErr w:type="spellEnd"/>
            <w:r w:rsidR="008616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616DF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="008616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616DF">
              <w:rPr>
                <w:rFonts w:ascii="Times New Roman" w:hAnsi="Times New Roman"/>
                <w:szCs w:val="24"/>
              </w:rPr>
              <w:t>pernyataan</w:t>
            </w:r>
            <w:proofErr w:type="spellEnd"/>
            <w:r w:rsidR="008616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616DF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="008616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616DF">
              <w:rPr>
                <w:rFonts w:ascii="Times New Roman" w:hAnsi="Times New Roman"/>
                <w:szCs w:val="24"/>
              </w:rPr>
              <w:t>teks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F7AE6C" w14:textId="6EBB616A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2E45B5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EB3530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641EA6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5.</w:t>
            </w:r>
          </w:p>
        </w:tc>
      </w:tr>
      <w:tr w:rsidR="00E619CA" w14:paraId="29CD55AE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5B5C0B35" w14:textId="77777777" w:rsidR="00E619CA" w:rsidRDefault="00E619CA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526DDCC" w14:textId="5B2907FF" w:rsidR="00E619CA" w:rsidRPr="000E4772" w:rsidRDefault="000E4772">
            <w:pPr>
              <w:pStyle w:val="ListParagraph"/>
              <w:ind w:left="0"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menilai</w:t>
            </w:r>
            <w:proofErr w:type="spellEnd"/>
            <w:r>
              <w:rPr>
                <w:sz w:val="24"/>
                <w:szCs w:val="24"/>
              </w:rPr>
              <w:t xml:space="preserve"> alas an </w:t>
            </w:r>
            <w:proofErr w:type="spell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perusahaan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calon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17CA60" w14:textId="04545E70" w:rsidR="00E619CA" w:rsidRDefault="00047FAE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EBBBB09" w14:textId="1F1EF081" w:rsidR="00E619CA" w:rsidRDefault="000E47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meng</w:t>
            </w:r>
            <w:r w:rsidR="008616DF">
              <w:rPr>
                <w:rFonts w:ascii="Times New Roman" w:hAnsi="Times New Roman"/>
                <w:szCs w:val="24"/>
              </w:rPr>
              <w:t>analisis</w:t>
            </w:r>
            <w:proofErr w:type="spellEnd"/>
            <w:r w:rsidR="008616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616DF">
              <w:rPr>
                <w:rFonts w:ascii="Times New Roman" w:hAnsi="Times New Roman"/>
                <w:szCs w:val="24"/>
              </w:rPr>
              <w:t>tujuan</w:t>
            </w:r>
            <w:proofErr w:type="spellEnd"/>
            <w:r w:rsidR="008616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616DF">
              <w:rPr>
                <w:rFonts w:ascii="Times New Roman" w:hAnsi="Times New Roman"/>
                <w:szCs w:val="24"/>
              </w:rPr>
              <w:t>penulisan</w:t>
            </w:r>
            <w:proofErr w:type="spellEnd"/>
            <w:r w:rsidR="008616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616DF">
              <w:rPr>
                <w:rFonts w:ascii="Times New Roman" w:hAnsi="Times New Roman"/>
                <w:szCs w:val="24"/>
              </w:rPr>
              <w:t>teks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033359" w14:textId="02CC3F8B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8616DF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D5802D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A30396" w14:textId="77777777" w:rsidR="00E619CA" w:rsidRDefault="006F04B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6.</w:t>
            </w:r>
          </w:p>
        </w:tc>
      </w:tr>
      <w:tr w:rsidR="000E4772" w14:paraId="13BEFB34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455CB2ED" w14:textId="77777777" w:rsidR="000E4772" w:rsidRDefault="000E4772" w:rsidP="000E477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0490937" w14:textId="050535D8" w:rsidR="000E4772" w:rsidRDefault="000E4772" w:rsidP="000E477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karakter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F331A9" w14:textId="33B79F51" w:rsidR="000E4772" w:rsidRDefault="00047FAE" w:rsidP="000E477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8C50073" w14:textId="6B7E2404" w:rsidR="000E4772" w:rsidRDefault="000E4772" w:rsidP="000E47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Pekerjaan,peserta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71360D">
              <w:rPr>
                <w:rFonts w:ascii="Times New Roman" w:hAnsi="Times New Roman"/>
                <w:szCs w:val="24"/>
              </w:rPr>
              <w:t>gidentifiasi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karakter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kualitas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isi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surat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AF36BC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D3A6FC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B9DF79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7.</w:t>
            </w:r>
          </w:p>
        </w:tc>
      </w:tr>
      <w:tr w:rsidR="000E4772" w14:paraId="37A60C6D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20B7AFFE" w14:textId="77777777" w:rsidR="000E4772" w:rsidRDefault="000E4772" w:rsidP="000E477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1E75C4B" w14:textId="6E64FF0E" w:rsidR="000E4772" w:rsidRDefault="000E4772" w:rsidP="000E477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alas </w:t>
            </w:r>
            <w:proofErr w:type="gramStart"/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penulisan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kemampuan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CC8BDA" w14:textId="2667BBD9" w:rsidR="000E4772" w:rsidRDefault="00047FAE" w:rsidP="000E477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91E0589" w14:textId="660E3941" w:rsidR="000E4772" w:rsidRDefault="000E4772" w:rsidP="000E47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Pekerjaan,peserta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sikap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</w:t>
            </w:r>
            <w:r w:rsidR="0071360D">
              <w:rPr>
                <w:rFonts w:ascii="Times New Roman" w:hAnsi="Times New Roman"/>
                <w:szCs w:val="24"/>
              </w:rPr>
              <w:t>elamar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tertentu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surat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C71C5B" w14:textId="19F990BD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97A2C1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4B9BD4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8.</w:t>
            </w:r>
          </w:p>
        </w:tc>
      </w:tr>
      <w:tr w:rsidR="000E4772" w14:paraId="40ADA393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78378776" w14:textId="77777777" w:rsidR="000E4772" w:rsidRDefault="000E4772" w:rsidP="000E477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554C038" w14:textId="5AC289CE" w:rsidR="000E4772" w:rsidRDefault="000E4772" w:rsidP="000E477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755FC4">
              <w:rPr>
                <w:sz w:val="24"/>
                <w:szCs w:val="24"/>
              </w:rPr>
              <w:t>kesesuaian</w:t>
            </w:r>
            <w:proofErr w:type="spellEnd"/>
            <w:r w:rsidR="00755FC4">
              <w:rPr>
                <w:sz w:val="24"/>
                <w:szCs w:val="24"/>
              </w:rPr>
              <w:t xml:space="preserve"> </w:t>
            </w:r>
            <w:proofErr w:type="spellStart"/>
            <w:r w:rsidR="00755FC4">
              <w:rPr>
                <w:sz w:val="24"/>
                <w:szCs w:val="24"/>
              </w:rPr>
              <w:t>pelamar</w:t>
            </w:r>
            <w:proofErr w:type="spellEnd"/>
            <w:r w:rsidR="00755FC4">
              <w:rPr>
                <w:sz w:val="24"/>
                <w:szCs w:val="24"/>
              </w:rPr>
              <w:t xml:space="preserve"> </w:t>
            </w:r>
            <w:proofErr w:type="spellStart"/>
            <w:r w:rsidR="00755FC4">
              <w:rPr>
                <w:sz w:val="24"/>
                <w:szCs w:val="24"/>
              </w:rPr>
              <w:t>dengan</w:t>
            </w:r>
            <w:proofErr w:type="spellEnd"/>
            <w:r w:rsidR="00755FC4">
              <w:rPr>
                <w:sz w:val="24"/>
                <w:szCs w:val="24"/>
              </w:rPr>
              <w:t xml:space="preserve"> </w:t>
            </w:r>
            <w:proofErr w:type="spellStart"/>
            <w:r w:rsidR="00755FC4">
              <w:rPr>
                <w:sz w:val="24"/>
                <w:szCs w:val="24"/>
              </w:rPr>
              <w:t>kebutuhan</w:t>
            </w:r>
            <w:proofErr w:type="spellEnd"/>
            <w:r w:rsidR="00755FC4">
              <w:rPr>
                <w:sz w:val="24"/>
                <w:szCs w:val="24"/>
              </w:rPr>
              <w:t xml:space="preserve"> </w:t>
            </w:r>
            <w:proofErr w:type="spellStart"/>
            <w:r w:rsidR="00755FC4">
              <w:rPr>
                <w:sz w:val="24"/>
                <w:szCs w:val="24"/>
              </w:rPr>
              <w:t>perusahan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F5ECBAF" w14:textId="749E2A01" w:rsidR="000E4772" w:rsidRDefault="00047FAE" w:rsidP="000E477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2B8B9EA" w14:textId="2529FDC7" w:rsidR="000E4772" w:rsidRDefault="000E4772" w:rsidP="000E47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Pekerjaan,peserta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71360D">
              <w:rPr>
                <w:rFonts w:ascii="Times New Roman" w:hAnsi="Times New Roman"/>
                <w:szCs w:val="24"/>
              </w:rPr>
              <w:t>ganalsis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alasan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pelamar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menyebutkan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ketrampilan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tertentu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C10878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6EC1DB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0FB55E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9.</w:t>
            </w:r>
          </w:p>
        </w:tc>
      </w:tr>
      <w:tr w:rsidR="000E4772" w14:paraId="4A9CDDBA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606922BB" w14:textId="77777777" w:rsidR="000E4772" w:rsidRDefault="000E4772" w:rsidP="000E477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C664217" w14:textId="742D77D4" w:rsidR="000E4772" w:rsidRDefault="00755FC4" w:rsidP="000E477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kelebihan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02443F" w14:textId="72BE4EB6" w:rsidR="000E4772" w:rsidRDefault="00047FAE" w:rsidP="000E477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4010134" w14:textId="02C42138" w:rsidR="000E4772" w:rsidRDefault="000E4772" w:rsidP="000E47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Pekerjaan,peserta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menentukan</w:t>
            </w:r>
            <w:proofErr w:type="spellEnd"/>
            <w:r w:rsidR="00755FC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makna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kalimat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menentukan</w:t>
            </w:r>
            <w:proofErr w:type="spellEnd"/>
            <w:r w:rsidR="0071360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55FC4">
              <w:rPr>
                <w:rFonts w:ascii="Times New Roman" w:hAnsi="Times New Roman"/>
                <w:szCs w:val="24"/>
              </w:rPr>
              <w:t>kelebihan</w:t>
            </w:r>
            <w:proofErr w:type="spellEnd"/>
            <w:r w:rsidR="00755FC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1360D">
              <w:rPr>
                <w:rFonts w:ascii="Times New Roman" w:hAnsi="Times New Roman"/>
                <w:szCs w:val="24"/>
              </w:rPr>
              <w:t>pelamar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97D2FA" w14:textId="5DCE2F0E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755FC4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85854F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57DBED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10</w:t>
            </w:r>
          </w:p>
        </w:tc>
      </w:tr>
      <w:tr w:rsidR="000E4772" w14:paraId="74AB0C82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7EF2FF1C" w14:textId="77777777" w:rsidR="000E4772" w:rsidRDefault="000E4772" w:rsidP="000E477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B31CD82" w14:textId="0F5AF19C" w:rsidR="000E4772" w:rsidRDefault="000E4772" w:rsidP="000E477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</w:t>
            </w:r>
            <w:r w:rsidR="00755FC4">
              <w:rPr>
                <w:sz w:val="24"/>
                <w:szCs w:val="24"/>
              </w:rPr>
              <w:t>identifikasi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755FC4">
              <w:rPr>
                <w:sz w:val="24"/>
                <w:szCs w:val="24"/>
              </w:rPr>
              <w:t>pernyataan</w:t>
            </w:r>
            <w:proofErr w:type="spellEnd"/>
            <w:r w:rsidR="00755FC4">
              <w:rPr>
                <w:sz w:val="24"/>
                <w:szCs w:val="24"/>
              </w:rPr>
              <w:t xml:space="preserve"> yang </w:t>
            </w:r>
            <w:proofErr w:type="spellStart"/>
            <w:r w:rsidR="00755FC4">
              <w:rPr>
                <w:sz w:val="24"/>
                <w:szCs w:val="24"/>
              </w:rPr>
              <w:t>menunjukkan</w:t>
            </w:r>
            <w:proofErr w:type="spellEnd"/>
            <w:r w:rsidR="00755FC4">
              <w:rPr>
                <w:sz w:val="24"/>
                <w:szCs w:val="24"/>
              </w:rPr>
              <w:t xml:space="preserve"> </w:t>
            </w:r>
            <w:proofErr w:type="spellStart"/>
            <w:r w:rsidR="00755FC4">
              <w:rPr>
                <w:sz w:val="24"/>
                <w:szCs w:val="24"/>
              </w:rPr>
              <w:t>kemauan</w:t>
            </w:r>
            <w:proofErr w:type="spellEnd"/>
            <w:r w:rsidR="00551462">
              <w:rPr>
                <w:sz w:val="24"/>
                <w:szCs w:val="24"/>
              </w:rPr>
              <w:t xml:space="preserve"> </w:t>
            </w:r>
            <w:proofErr w:type="spellStart"/>
            <w:r w:rsidR="00551462">
              <w:rPr>
                <w:sz w:val="24"/>
                <w:szCs w:val="24"/>
              </w:rPr>
              <w:t>berkembang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A5C346" w14:textId="09DEA11E" w:rsidR="000E4772" w:rsidRDefault="00047FAE" w:rsidP="000E477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241467A" w14:textId="061D6FCD" w:rsidR="000E4772" w:rsidRDefault="000E4772" w:rsidP="000E47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Pekerjaan,peserta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tujuan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penulisan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surat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lamaran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D3954F8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7D6CBD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C15371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11.</w:t>
            </w:r>
          </w:p>
        </w:tc>
      </w:tr>
      <w:tr w:rsidR="000E4772" w14:paraId="682339DC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610BDE19" w14:textId="77777777" w:rsidR="000E4772" w:rsidRDefault="000E4772" w:rsidP="000E477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F543D20" w14:textId="2EF3AF3C" w:rsidR="000E4772" w:rsidRDefault="000E4772" w:rsidP="000E477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</w:t>
            </w:r>
            <w:r w:rsidR="00551462">
              <w:rPr>
                <w:sz w:val="24"/>
                <w:szCs w:val="24"/>
              </w:rPr>
              <w:t>evaluasi</w:t>
            </w:r>
            <w:proofErr w:type="spellEnd"/>
            <w:r w:rsidR="00551462">
              <w:rPr>
                <w:sz w:val="24"/>
                <w:szCs w:val="24"/>
              </w:rPr>
              <w:t xml:space="preserve"> </w:t>
            </w:r>
            <w:proofErr w:type="spellStart"/>
            <w:r w:rsidR="00551462">
              <w:rPr>
                <w:sz w:val="24"/>
                <w:szCs w:val="24"/>
              </w:rPr>
              <w:t>perbaikan</w:t>
            </w:r>
            <w:proofErr w:type="spellEnd"/>
            <w:r w:rsidR="00551462">
              <w:rPr>
                <w:sz w:val="24"/>
                <w:szCs w:val="24"/>
              </w:rPr>
              <w:t xml:space="preserve"> </w:t>
            </w:r>
            <w:proofErr w:type="spellStart"/>
            <w:r w:rsidR="00551462">
              <w:rPr>
                <w:sz w:val="24"/>
                <w:szCs w:val="24"/>
              </w:rPr>
              <w:t>isi</w:t>
            </w:r>
            <w:proofErr w:type="spellEnd"/>
            <w:r w:rsidR="00551462">
              <w:rPr>
                <w:sz w:val="24"/>
                <w:szCs w:val="24"/>
              </w:rPr>
              <w:t xml:space="preserve"> </w:t>
            </w:r>
            <w:proofErr w:type="spellStart"/>
            <w:r w:rsidR="00551462">
              <w:rPr>
                <w:sz w:val="24"/>
                <w:szCs w:val="24"/>
              </w:rPr>
              <w:t>surat</w:t>
            </w:r>
            <w:proofErr w:type="spellEnd"/>
            <w:r w:rsidR="00551462">
              <w:rPr>
                <w:sz w:val="24"/>
                <w:szCs w:val="24"/>
              </w:rPr>
              <w:t xml:space="preserve"> agar </w:t>
            </w:r>
            <w:proofErr w:type="spellStart"/>
            <w:r w:rsidR="00551462">
              <w:rPr>
                <w:sz w:val="24"/>
                <w:szCs w:val="24"/>
              </w:rPr>
              <w:t>lebih</w:t>
            </w:r>
            <w:proofErr w:type="spellEnd"/>
            <w:r w:rsidR="00551462">
              <w:rPr>
                <w:sz w:val="24"/>
                <w:szCs w:val="24"/>
              </w:rPr>
              <w:t xml:space="preserve"> </w:t>
            </w:r>
            <w:proofErr w:type="spellStart"/>
            <w:r w:rsidR="00551462">
              <w:rPr>
                <w:sz w:val="24"/>
                <w:szCs w:val="24"/>
              </w:rPr>
              <w:t>meyakinkan</w:t>
            </w:r>
            <w:proofErr w:type="spellEnd"/>
            <w:r w:rsidR="005514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DB9B882" w14:textId="6296D011" w:rsidR="000E4772" w:rsidRDefault="00047FAE" w:rsidP="000E477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8E842CB" w14:textId="023838AD" w:rsidR="000E4772" w:rsidRDefault="000E4772" w:rsidP="000E47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Pekerjaan,peserta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DF72AD">
              <w:rPr>
                <w:rFonts w:ascii="Times New Roman" w:hAnsi="Times New Roman"/>
                <w:szCs w:val="24"/>
              </w:rPr>
              <w:t>gidentifikasi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ketrampilan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disebutka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teks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57516B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DB5062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A7A9A1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12.</w:t>
            </w:r>
          </w:p>
        </w:tc>
      </w:tr>
      <w:tr w:rsidR="000E4772" w14:paraId="3894CCE1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2A6FABDA" w14:textId="77777777" w:rsidR="000E4772" w:rsidRDefault="000E4772" w:rsidP="000E477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28712DC" w14:textId="5049C5DC" w:rsidR="000E4772" w:rsidRDefault="000E4772" w:rsidP="003159B9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inference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EB49C7" w14:textId="79C4108A" w:rsidR="000E4772" w:rsidRPr="00551462" w:rsidRDefault="00551462" w:rsidP="000E4772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77A388C" w14:textId="55926E01" w:rsidR="000E4772" w:rsidRDefault="004617D6" w:rsidP="000E47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Pekerjaan,peserta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DF72AD">
              <w:rPr>
                <w:rFonts w:ascii="Times New Roman" w:hAnsi="Times New Roman"/>
                <w:szCs w:val="24"/>
              </w:rPr>
              <w:t>yimpulkan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motivasi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karakter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isi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surat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D84A39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A42DD2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7EA535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13</w:t>
            </w:r>
          </w:p>
        </w:tc>
      </w:tr>
      <w:tr w:rsidR="000E4772" w14:paraId="6AFA0F27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3F84997F" w14:textId="77777777" w:rsidR="000E4772" w:rsidRDefault="000E4772" w:rsidP="000E477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D017B18" w14:textId="39385C18" w:rsidR="000E4772" w:rsidRDefault="000E4772" w:rsidP="000E477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kualifikasi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CDC3F62" w14:textId="109795CB" w:rsidR="000E4772" w:rsidRDefault="00047FAE" w:rsidP="000E477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784926" w14:textId="218DCF12" w:rsidR="000E4772" w:rsidRDefault="004617D6" w:rsidP="000E47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Pekerjaan,peserta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DF72AD">
              <w:rPr>
                <w:rFonts w:ascii="Times New Roman" w:hAnsi="Times New Roman"/>
                <w:szCs w:val="24"/>
              </w:rPr>
              <w:t>gevaluasi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alasan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pelamar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menyebutkan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pengalaman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F72AD">
              <w:rPr>
                <w:rFonts w:ascii="Times New Roman" w:hAnsi="Times New Roman"/>
                <w:szCs w:val="24"/>
              </w:rPr>
              <w:t>tertentu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isi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surat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9B19A3" w14:textId="3CB0BB65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DF72AD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334C18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FB124D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14.</w:t>
            </w:r>
          </w:p>
        </w:tc>
      </w:tr>
      <w:tr w:rsidR="000E4772" w14:paraId="47C10893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16243CB0" w14:textId="77777777" w:rsidR="000E4772" w:rsidRDefault="000E4772" w:rsidP="000E477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738E69C" w14:textId="4231D006" w:rsidR="000E4772" w:rsidRDefault="000E4772" w:rsidP="000E477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CF3AAC4" w14:textId="225A44DF" w:rsidR="000E4772" w:rsidRDefault="00047FAE" w:rsidP="000E477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Application Letter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AEAEE9B" w14:textId="2278D035" w:rsidR="000E4772" w:rsidRDefault="004617D6" w:rsidP="000E4772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lamaran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Pekerjaan,peserta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DF72AD">
              <w:rPr>
                <w:rFonts w:ascii="Times New Roman" w:hAnsi="Times New Roman"/>
                <w:szCs w:val="24"/>
              </w:rPr>
              <w:t>afsirkan</w:t>
            </w:r>
            <w:proofErr w:type="spellEnd"/>
            <w:r w:rsidR="00DF72A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85A38">
              <w:rPr>
                <w:rFonts w:ascii="Times New Roman" w:hAnsi="Times New Roman"/>
                <w:szCs w:val="24"/>
              </w:rPr>
              <w:t>makna</w:t>
            </w:r>
            <w:proofErr w:type="spellEnd"/>
            <w:r w:rsidR="00385A3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85A38">
              <w:rPr>
                <w:rFonts w:ascii="Times New Roman" w:hAnsi="Times New Roman"/>
                <w:szCs w:val="24"/>
              </w:rPr>
              <w:t>kalimat</w:t>
            </w:r>
            <w:proofErr w:type="spellEnd"/>
            <w:r w:rsidR="00385A3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85A38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="00385A3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85A38">
              <w:rPr>
                <w:rFonts w:ascii="Times New Roman" w:hAnsi="Times New Roman"/>
                <w:szCs w:val="24"/>
              </w:rPr>
              <w:t>menentukan</w:t>
            </w:r>
            <w:proofErr w:type="spellEnd"/>
            <w:r w:rsidR="00385A3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85A38">
              <w:rPr>
                <w:rFonts w:ascii="Times New Roman" w:hAnsi="Times New Roman"/>
                <w:szCs w:val="24"/>
              </w:rPr>
              <w:t>sikap</w:t>
            </w:r>
            <w:proofErr w:type="spellEnd"/>
            <w:r w:rsidR="00385A38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="00385A38">
              <w:rPr>
                <w:rFonts w:ascii="Times New Roman" w:hAnsi="Times New Roman"/>
                <w:szCs w:val="24"/>
              </w:rPr>
              <w:t>kyakinan</w:t>
            </w:r>
            <w:proofErr w:type="spellEnd"/>
            <w:r w:rsidR="00385A3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85A38">
              <w:rPr>
                <w:rFonts w:ascii="Times New Roman" w:hAnsi="Times New Roman"/>
                <w:szCs w:val="24"/>
              </w:rPr>
              <w:t>pelamar</w:t>
            </w:r>
            <w:proofErr w:type="spellEnd"/>
            <w:r w:rsidR="00385A3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1D07C23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371DA8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79B928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15.</w:t>
            </w:r>
          </w:p>
        </w:tc>
      </w:tr>
      <w:tr w:rsidR="000E4772" w14:paraId="5E16B5E4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5372CF76" w14:textId="77777777" w:rsidR="000E4772" w:rsidRDefault="000E4772" w:rsidP="000E477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68DB675" w14:textId="0C063EB7" w:rsidR="000E4772" w:rsidRDefault="000E4772" w:rsidP="000E4772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customer </w:t>
            </w:r>
            <w:proofErr w:type="spellStart"/>
            <w:r>
              <w:rPr>
                <w:sz w:val="24"/>
                <w:szCs w:val="24"/>
              </w:rPr>
              <w:t>satisficatio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9DA97B" w14:textId="7C2AF65A" w:rsidR="000E4772" w:rsidRPr="00385A38" w:rsidRDefault="00385A38" w:rsidP="000E4772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Curricullun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Vitae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C7B9AA3" w14:textId="38085540" w:rsidR="000E4772" w:rsidRDefault="00BC5D5A" w:rsidP="000E47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CV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jabatan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Cs w:val="24"/>
              </w:rPr>
              <w:t>posisi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E85FF1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B57CC9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811BDC" w14:textId="77777777" w:rsidR="000E4772" w:rsidRDefault="000E4772" w:rsidP="000E477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16.</w:t>
            </w:r>
          </w:p>
        </w:tc>
      </w:tr>
      <w:tr w:rsidR="00385A38" w14:paraId="541A36F9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284CC61E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4594205" w14:textId="66A09F5C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job advertisement improvement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E1496B" w14:textId="77777777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Curricullun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Vitae</w:t>
            </w:r>
          </w:p>
          <w:p w14:paraId="0F467A7C" w14:textId="577E3EE5" w:rsidR="00BC5D5A" w:rsidRDefault="00BC5D5A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Techninal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skill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DD59129" w14:textId="2BF087D4" w:rsidR="00385A38" w:rsidRDefault="00BC5D5A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CV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menenukan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Cs w:val="24"/>
              </w:rPr>
              <w:t>dikuasai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2E8885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3819C1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40C6DF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17.</w:t>
            </w:r>
          </w:p>
        </w:tc>
      </w:tr>
      <w:tr w:rsidR="00385A38" w14:paraId="2B75582B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0CBBBFC2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9B82C07" w14:textId="3B0E850F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advertisement Effectiveness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97DC503" w14:textId="06D63652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Curricullun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Vitae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8FBCDF7" w14:textId="70218275" w:rsidR="00385A38" w:rsidRDefault="00BC5D5A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CV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menenukan</w:t>
            </w:r>
            <w:proofErr w:type="spellEnd"/>
            <w:r w:rsidR="007638D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pemrograman</w:t>
            </w:r>
            <w:proofErr w:type="spellEnd"/>
            <w:r w:rsidR="007638D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proofErr w:type="gramStart"/>
            <w:r w:rsidR="007638D3">
              <w:rPr>
                <w:rFonts w:ascii="Times New Roman" w:hAnsi="Times New Roman"/>
                <w:szCs w:val="24"/>
              </w:rPr>
              <w:t>dikuasai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="007638D3">
              <w:rPr>
                <w:rFonts w:ascii="Times New Roman" w:hAnsi="Times New Roman"/>
                <w:szCs w:val="24"/>
              </w:rPr>
              <w:t>.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1980AD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6A681B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28A601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18.</w:t>
            </w:r>
          </w:p>
        </w:tc>
      </w:tr>
      <w:tr w:rsidR="00385A38" w14:paraId="4F6AA021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4FC4415D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70C5B29" w14:textId="77777777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lowongan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iklan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lowongan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F8B3A6" w14:textId="77777777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Curricullun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Vitae</w:t>
            </w:r>
          </w:p>
          <w:p w14:paraId="70120D95" w14:textId="652C0BEA" w:rsidR="00BC5D5A" w:rsidRDefault="00BC5D5A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Work experience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F9FF739" w14:textId="227DE455" w:rsidR="00385A38" w:rsidRDefault="00BC5D5A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CV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menenukan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aplikasi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Cs w:val="24"/>
              </w:rPr>
              <w:t>dikembangkan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6DC4DB4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9DBFF1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D95A52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19.</w:t>
            </w:r>
          </w:p>
        </w:tc>
      </w:tr>
      <w:tr w:rsidR="00385A38" w14:paraId="555DEAE6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488DEF80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829CF5B" w14:textId="4E735995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menyusun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kalimat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penutup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lamaran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7047EF8" w14:textId="57621321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Curricullun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Vitae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287D0AE" w14:textId="4F1B83F0" w:rsidR="00385A38" w:rsidRDefault="00BC5D5A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CV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menenukan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jnis</w:t>
            </w:r>
            <w:proofErr w:type="spellEnd"/>
            <w:r w:rsidR="007638D3">
              <w:rPr>
                <w:rFonts w:ascii="Times New Roman" w:hAnsi="Times New Roman"/>
                <w:szCs w:val="24"/>
              </w:rPr>
              <w:t xml:space="preserve"> data base yang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digunakan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5D5BDA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99C6B0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681798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20.</w:t>
            </w:r>
          </w:p>
        </w:tc>
      </w:tr>
      <w:tr w:rsidR="00385A38" w14:paraId="1BDD89BB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0F095ABD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4EACEB0" w14:textId="0C8C82F8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kebahasaan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tujuan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penulisan</w:t>
            </w:r>
            <w:proofErr w:type="spellEnd"/>
            <w:r>
              <w:rPr>
                <w:sz w:val="24"/>
                <w:szCs w:val="24"/>
              </w:rPr>
              <w:t xml:space="preserve"> CV yang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082175" w14:textId="7A8F29EF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Curriculum Vitae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5F87885" w14:textId="59C909D9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CV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menenukan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="007638D3">
              <w:rPr>
                <w:rFonts w:ascii="Times New Roman" w:hAnsi="Times New Roman"/>
                <w:szCs w:val="24"/>
              </w:rPr>
              <w:t xml:space="preserve"> Pendidikan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pelamar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345943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513C1B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7B8658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21.</w:t>
            </w:r>
          </w:p>
        </w:tc>
      </w:tr>
      <w:tr w:rsidR="00385A38" w14:paraId="66A361D5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1CF98169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AE64EA5" w14:textId="24BF1DFA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mengidentifiksi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pengirim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Curriculum Vitae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063DDF1" w14:textId="6F723511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Curriculum Vitae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24643C2" w14:textId="6DD44677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CV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7638D3">
              <w:rPr>
                <w:rFonts w:ascii="Times New Roman" w:hAnsi="Times New Roman"/>
                <w:szCs w:val="24"/>
              </w:rPr>
              <w:t>entukan</w:t>
            </w:r>
            <w:proofErr w:type="spellEnd"/>
            <w:r w:rsidR="007638D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sertifikasi</w:t>
            </w:r>
            <w:proofErr w:type="spellEnd"/>
            <w:r w:rsidR="007638D3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dimiliki</w:t>
            </w:r>
            <w:proofErr w:type="spellEnd"/>
            <w:r w:rsidR="007638D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beserta</w:t>
            </w:r>
            <w:proofErr w:type="spellEnd"/>
            <w:r w:rsidR="007638D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tahun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A2682F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838C8B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B3968C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22.</w:t>
            </w:r>
          </w:p>
        </w:tc>
      </w:tr>
      <w:tr w:rsidR="00385A38" w14:paraId="7F58561C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24ED1494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63B3055" w14:textId="2CC7F025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bagian</w:t>
            </w:r>
            <w:proofErr w:type="spellEnd"/>
            <w:r>
              <w:rPr>
                <w:sz w:val="24"/>
                <w:szCs w:val="24"/>
              </w:rPr>
              <w:t xml:space="preserve"> Objective pada </w:t>
            </w:r>
            <w:proofErr w:type="spellStart"/>
            <w:r>
              <w:rPr>
                <w:sz w:val="24"/>
                <w:szCs w:val="24"/>
              </w:rPr>
              <w:t>sebuah</w:t>
            </w:r>
            <w:proofErr w:type="spellEnd"/>
            <w:r>
              <w:rPr>
                <w:sz w:val="24"/>
                <w:szCs w:val="24"/>
              </w:rPr>
              <w:t xml:space="preserve"> CV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7B9FA0F" w14:textId="0B6AD2DA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Curriculum Vitae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4BAC85F" w14:textId="3E465265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CV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="007638D3">
              <w:rPr>
                <w:rFonts w:ascii="Times New Roman" w:hAnsi="Times New Roman"/>
                <w:szCs w:val="24"/>
              </w:rPr>
              <w:t xml:space="preserve">IPK/GPA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pelamar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A5C3D3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1E562AEE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B9A58E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112228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23.</w:t>
            </w:r>
          </w:p>
        </w:tc>
      </w:tr>
      <w:tr w:rsidR="00385A38" w14:paraId="1B9CCACD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7AEC5A7E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8588A62" w14:textId="772B2EA9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data </w:t>
            </w:r>
            <w:proofErr w:type="spellStart"/>
            <w:r>
              <w:rPr>
                <w:sz w:val="24"/>
                <w:szCs w:val="24"/>
              </w:rPr>
              <w:t>pribadi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7C1C01F" w14:textId="1C27AA79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Curriculum Vitae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EF43C07" w14:textId="3A8BFEE1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CV ,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7638D3">
              <w:rPr>
                <w:rFonts w:ascii="Times New Roman" w:hAnsi="Times New Roman"/>
                <w:szCs w:val="24"/>
              </w:rPr>
              <w:t>gidentifikasi</w:t>
            </w:r>
            <w:proofErr w:type="spellEnd"/>
            <w:r w:rsidR="007638D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proyek</w:t>
            </w:r>
            <w:proofErr w:type="spellEnd"/>
            <w:r w:rsidR="007638D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yg</w:t>
            </w:r>
            <w:proofErr w:type="spellEnd"/>
            <w:r w:rsidR="007638D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dibuat</w:t>
            </w:r>
            <w:proofErr w:type="spellEnd"/>
            <w:r w:rsidR="007638D3">
              <w:rPr>
                <w:rFonts w:ascii="Times New Roman" w:hAnsi="Times New Roman"/>
                <w:szCs w:val="24"/>
              </w:rPr>
              <w:t xml:space="preserve"> dan tool yang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digunakan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AFBF6C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4F54C6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73EECC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24.</w:t>
            </w:r>
          </w:p>
        </w:tc>
      </w:tr>
      <w:tr w:rsidR="00385A38" w14:paraId="73F21F66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691CD7E9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29403C0" w14:textId="5B5AD4D2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ttg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kemampuan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dimiliki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</w:p>
        </w:tc>
        <w:tc>
          <w:tcPr>
            <w:tcW w:w="1843" w:type="dxa"/>
            <w:vAlign w:val="center"/>
          </w:tcPr>
          <w:p w14:paraId="5360AB20" w14:textId="38C39D0E" w:rsidR="00385A38" w:rsidRDefault="00385A38" w:rsidP="00385A38">
            <w:pPr>
              <w:spacing w:line="360" w:lineRule="auto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Curriculum Vitae</w:t>
            </w:r>
          </w:p>
        </w:tc>
        <w:tc>
          <w:tcPr>
            <w:tcW w:w="3544" w:type="dxa"/>
          </w:tcPr>
          <w:p w14:paraId="3E91C451" w14:textId="026C0A18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CV,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="007638D3">
              <w:rPr>
                <w:rFonts w:ascii="Times New Roman" w:hAnsi="Times New Roman"/>
                <w:szCs w:val="24"/>
              </w:rPr>
              <w:t xml:space="preserve">tool/platform yang </w:t>
            </w:r>
            <w:proofErr w:type="spellStart"/>
            <w:r w:rsidR="007638D3">
              <w:rPr>
                <w:rFonts w:ascii="Times New Roman" w:hAnsi="Times New Roman"/>
                <w:szCs w:val="24"/>
              </w:rPr>
              <w:t>dikuasai</w:t>
            </w:r>
            <w:proofErr w:type="spellEnd"/>
            <w:r w:rsidR="007638D3">
              <w:rPr>
                <w:rFonts w:ascii="Times New Roman" w:hAnsi="Times New Roman"/>
                <w:szCs w:val="24"/>
              </w:rPr>
              <w:t>.</w:t>
            </w:r>
          </w:p>
          <w:p w14:paraId="79251B28" w14:textId="77777777" w:rsidR="00385A38" w:rsidRDefault="00385A38" w:rsidP="00385A38">
            <w:pPr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1F8FD587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C3</w:t>
            </w:r>
          </w:p>
        </w:tc>
        <w:tc>
          <w:tcPr>
            <w:tcW w:w="1134" w:type="dxa"/>
            <w:vAlign w:val="center"/>
          </w:tcPr>
          <w:p w14:paraId="6BFF6997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4082C5FC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25.</w:t>
            </w:r>
          </w:p>
        </w:tc>
      </w:tr>
      <w:tr w:rsidR="00385A38" w14:paraId="7CD25DC7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2AAB7781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F1455A0" w14:textId="232F13AD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educational background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</w:p>
        </w:tc>
        <w:tc>
          <w:tcPr>
            <w:tcW w:w="1843" w:type="dxa"/>
            <w:vAlign w:val="center"/>
          </w:tcPr>
          <w:p w14:paraId="1A2592B9" w14:textId="3C2667FA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Curriculum Vitae</w:t>
            </w:r>
          </w:p>
        </w:tc>
        <w:tc>
          <w:tcPr>
            <w:tcW w:w="3544" w:type="dxa"/>
          </w:tcPr>
          <w:p w14:paraId="2F9FF5C7" w14:textId="28A4F811" w:rsidR="00385A38" w:rsidRDefault="00655957" w:rsidP="00385A38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CV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menenukan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Pendidikan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6A48FC3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122BF5B9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3B7E716E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26</w:t>
            </w:r>
          </w:p>
        </w:tc>
      </w:tr>
      <w:tr w:rsidR="00385A38" w14:paraId="719A73D7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2D648CD0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57AC23C" w14:textId="489EAEEA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entang</w:t>
            </w:r>
            <w:proofErr w:type="spellEnd"/>
            <w:r>
              <w:rPr>
                <w:sz w:val="24"/>
                <w:szCs w:val="24"/>
              </w:rPr>
              <w:t xml:space="preserve"> personal quality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</w:p>
        </w:tc>
        <w:tc>
          <w:tcPr>
            <w:tcW w:w="1843" w:type="dxa"/>
            <w:vAlign w:val="center"/>
          </w:tcPr>
          <w:p w14:paraId="517A33E3" w14:textId="51B64DAB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Curriculum Vitae</w:t>
            </w:r>
          </w:p>
        </w:tc>
        <w:tc>
          <w:tcPr>
            <w:tcW w:w="3544" w:type="dxa"/>
          </w:tcPr>
          <w:p w14:paraId="318EC643" w14:textId="2AAEBAAC" w:rsidR="00385A38" w:rsidRDefault="00D14ACF" w:rsidP="00385A38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CV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sertifikasi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Cs w:val="24"/>
              </w:rPr>
              <w:t>dimiliki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tahun</w:t>
            </w:r>
            <w:proofErr w:type="spellEnd"/>
            <w:r w:rsidR="0069160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D58CB49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C5</w:t>
            </w:r>
          </w:p>
        </w:tc>
        <w:tc>
          <w:tcPr>
            <w:tcW w:w="1134" w:type="dxa"/>
            <w:vAlign w:val="center"/>
          </w:tcPr>
          <w:p w14:paraId="627B8C47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38C17B0D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</w:t>
            </w:r>
          </w:p>
        </w:tc>
      </w:tr>
      <w:tr w:rsidR="00385A38" w14:paraId="437ACE76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4D5B024E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7744646" w14:textId="19F50CEA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penggunaan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bagian</w:t>
            </w:r>
            <w:proofErr w:type="spellEnd"/>
            <w:r>
              <w:rPr>
                <w:sz w:val="24"/>
                <w:szCs w:val="24"/>
              </w:rPr>
              <w:t xml:space="preserve"> declaration</w:t>
            </w:r>
          </w:p>
        </w:tc>
        <w:tc>
          <w:tcPr>
            <w:tcW w:w="1843" w:type="dxa"/>
            <w:vAlign w:val="center"/>
          </w:tcPr>
          <w:p w14:paraId="02B8C067" w14:textId="54F31588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Curriculum Vitae</w:t>
            </w:r>
          </w:p>
        </w:tc>
        <w:tc>
          <w:tcPr>
            <w:tcW w:w="3544" w:type="dxa"/>
          </w:tcPr>
          <w:p w14:paraId="6A257E28" w14:textId="2848DA91" w:rsidR="00385A38" w:rsidRDefault="00D14ACF" w:rsidP="00385A38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CV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IPK/GPA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</w:p>
        </w:tc>
        <w:tc>
          <w:tcPr>
            <w:tcW w:w="1276" w:type="dxa"/>
            <w:vAlign w:val="center"/>
          </w:tcPr>
          <w:p w14:paraId="3B65B7C3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C3</w:t>
            </w:r>
          </w:p>
        </w:tc>
        <w:tc>
          <w:tcPr>
            <w:tcW w:w="1134" w:type="dxa"/>
            <w:vAlign w:val="center"/>
          </w:tcPr>
          <w:p w14:paraId="48478C54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7BDF6035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28</w:t>
            </w:r>
          </w:p>
        </w:tc>
      </w:tr>
      <w:tr w:rsidR="00385A38" w14:paraId="338C55CB" w14:textId="77777777" w:rsidTr="00F8310F">
        <w:trPr>
          <w:cantSplit/>
          <w:trHeight w:val="1359"/>
        </w:trPr>
        <w:tc>
          <w:tcPr>
            <w:tcW w:w="3544" w:type="dxa"/>
            <w:shd w:val="clear" w:color="auto" w:fill="auto"/>
          </w:tcPr>
          <w:p w14:paraId="594F4C6C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233B6FB" w14:textId="12B74A72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menentukan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funsi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motivasi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</w:p>
        </w:tc>
        <w:tc>
          <w:tcPr>
            <w:tcW w:w="1843" w:type="dxa"/>
            <w:vAlign w:val="center"/>
          </w:tcPr>
          <w:p w14:paraId="24FF9CAB" w14:textId="3FC681BF" w:rsidR="00385A38" w:rsidRPr="003159B9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Curriculum Vitae</w:t>
            </w:r>
          </w:p>
        </w:tc>
        <w:tc>
          <w:tcPr>
            <w:tcW w:w="3544" w:type="dxa"/>
          </w:tcPr>
          <w:p w14:paraId="510E2D6F" w14:textId="6162E756" w:rsidR="00385A38" w:rsidRPr="00425A11" w:rsidRDefault="00D14ACF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CV ,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proyek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yg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dibuat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dan tool yang </w:t>
            </w:r>
            <w:proofErr w:type="spellStart"/>
            <w:r>
              <w:rPr>
                <w:rFonts w:ascii="Times New Roman" w:hAnsi="Times New Roman"/>
                <w:szCs w:val="24"/>
              </w:rPr>
              <w:t>digunakan</w:t>
            </w:r>
            <w:proofErr w:type="spellEnd"/>
            <w:r w:rsidR="00385A3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7F1C97A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C3</w:t>
            </w:r>
          </w:p>
        </w:tc>
        <w:tc>
          <w:tcPr>
            <w:tcW w:w="1134" w:type="dxa"/>
            <w:vAlign w:val="center"/>
          </w:tcPr>
          <w:p w14:paraId="01CB121C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668265E8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29</w:t>
            </w:r>
          </w:p>
        </w:tc>
      </w:tr>
      <w:tr w:rsidR="00385A38" w14:paraId="7C02090E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29C4156E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276D7C7" w14:textId="3EB7D728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alas an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menyebutkan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magang,dalam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wawancara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0440DDB0" w14:textId="49BEE7C2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Curriculum Vitae</w:t>
            </w:r>
          </w:p>
        </w:tc>
        <w:tc>
          <w:tcPr>
            <w:tcW w:w="3544" w:type="dxa"/>
          </w:tcPr>
          <w:p w14:paraId="56A4E3CD" w14:textId="77777777" w:rsidR="00385A38" w:rsidRDefault="00D14ACF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text </w:t>
            </w:r>
            <w:proofErr w:type="spellStart"/>
            <w:r>
              <w:rPr>
                <w:rFonts w:ascii="Times New Roman" w:hAnsi="Times New Roman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CV,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tool/platform yang </w:t>
            </w:r>
            <w:proofErr w:type="spellStart"/>
            <w:r>
              <w:rPr>
                <w:rFonts w:ascii="Times New Roman" w:hAnsi="Times New Roman"/>
                <w:szCs w:val="24"/>
              </w:rPr>
              <w:t>dikuasai</w:t>
            </w:r>
            <w:proofErr w:type="spellEnd"/>
          </w:p>
          <w:p w14:paraId="64DD81A8" w14:textId="46877BCB" w:rsidR="00D14ACF" w:rsidRDefault="00D14ACF" w:rsidP="00385A38">
            <w:pPr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  <w:vAlign w:val="center"/>
          </w:tcPr>
          <w:p w14:paraId="20C3FC4D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19B2C987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7AE9F251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30</w:t>
            </w:r>
          </w:p>
        </w:tc>
      </w:tr>
      <w:tr w:rsidR="00385A38" w14:paraId="066013F7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75225332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0DEA1C5" w14:textId="20A86535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kekuatan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wawancara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37F0DF1B" w14:textId="2B3C66D6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10294699" w14:textId="0B732852" w:rsidR="00385A38" w:rsidRDefault="00385A38" w:rsidP="00385A38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37317D">
              <w:rPr>
                <w:rFonts w:ascii="Times New Roman" w:hAnsi="Times New Roman"/>
                <w:szCs w:val="24"/>
              </w:rPr>
              <w:t>ganalisis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="0037317D">
              <w:rPr>
                <w:rFonts w:ascii="Times New Roman" w:hAnsi="Times New Roman"/>
                <w:szCs w:val="24"/>
              </w:rPr>
              <w:t xml:space="preserve">factor yang </w:t>
            </w:r>
            <w:proofErr w:type="spellStart"/>
            <w:r w:rsidR="0037317D">
              <w:rPr>
                <w:rFonts w:ascii="Times New Roman" w:hAnsi="Times New Roman"/>
                <w:szCs w:val="24"/>
              </w:rPr>
              <w:t>membuat</w:t>
            </w:r>
            <w:proofErr w:type="spellEnd"/>
            <w:r w:rsidR="003731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7317D">
              <w:rPr>
                <w:rFonts w:ascii="Times New Roman" w:hAnsi="Times New Roman"/>
                <w:szCs w:val="24"/>
              </w:rPr>
              <w:t>kampnye</w:t>
            </w:r>
            <w:proofErr w:type="spellEnd"/>
            <w:r w:rsidR="003731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7317D">
              <w:rPr>
                <w:rFonts w:ascii="Times New Roman" w:hAnsi="Times New Roman"/>
                <w:szCs w:val="24"/>
              </w:rPr>
              <w:t>sukses</w:t>
            </w:r>
            <w:proofErr w:type="spellEnd"/>
          </w:p>
        </w:tc>
        <w:tc>
          <w:tcPr>
            <w:tcW w:w="1276" w:type="dxa"/>
            <w:vAlign w:val="center"/>
          </w:tcPr>
          <w:p w14:paraId="1A8610EF" w14:textId="53905D11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244460E4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6E45C9EA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31</w:t>
            </w:r>
          </w:p>
        </w:tc>
      </w:tr>
      <w:tr w:rsidR="00385A38" w14:paraId="280C6F90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2EEAAB3F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BB8526B" w14:textId="1CD4446E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kesesuaian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kebutuhan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perusahaan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wawancara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93EDE76" w14:textId="063CD319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2DFC0D0B" w14:textId="3E3E0F1A" w:rsidR="00385A38" w:rsidRDefault="00385A38" w:rsidP="00385A38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7317D">
              <w:rPr>
                <w:rFonts w:ascii="Times New Roman" w:hAnsi="Times New Roman"/>
                <w:szCs w:val="24"/>
              </w:rPr>
              <w:t>alasan</w:t>
            </w:r>
            <w:proofErr w:type="spellEnd"/>
            <w:r w:rsidR="003731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7317D">
              <w:rPr>
                <w:rFonts w:ascii="Times New Roman" w:hAnsi="Times New Roman"/>
                <w:szCs w:val="24"/>
              </w:rPr>
              <w:t>kandidat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7317D">
              <w:rPr>
                <w:rFonts w:ascii="Times New Roman" w:hAnsi="Times New Roman"/>
                <w:szCs w:val="24"/>
              </w:rPr>
              <w:t>memilih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perusahaan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  <w:vAlign w:val="center"/>
          </w:tcPr>
          <w:p w14:paraId="398D3BAF" w14:textId="43E94B7C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7A37767F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3CC9E2BE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32</w:t>
            </w:r>
          </w:p>
        </w:tc>
      </w:tr>
      <w:tr w:rsidR="00385A38" w14:paraId="3B1DA02C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0020A74E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FBF1374" w14:textId="5D2CDC6B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tujuan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pertanyaan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pewawancara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wawancara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05A4B37" w14:textId="667B2BEA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5C8E5967" w14:textId="5A91645F" w:rsidR="00385A38" w:rsidRDefault="00385A38" w:rsidP="00385A38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mengevluasi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7317D">
              <w:rPr>
                <w:rFonts w:ascii="Times New Roman" w:hAnsi="Times New Roman"/>
                <w:szCs w:val="24"/>
              </w:rPr>
              <w:t>kemampuan</w:t>
            </w:r>
            <w:proofErr w:type="spellEnd"/>
            <w:r w:rsidR="003731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7317D">
              <w:rPr>
                <w:rFonts w:ascii="Times New Roman" w:hAnsi="Times New Roman"/>
                <w:szCs w:val="24"/>
              </w:rPr>
              <w:t>kandidat</w:t>
            </w:r>
            <w:proofErr w:type="spellEnd"/>
            <w:r w:rsidR="003731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7317D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="003731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7317D">
              <w:rPr>
                <w:rFonts w:ascii="Times New Roman" w:hAnsi="Times New Roman"/>
                <w:szCs w:val="24"/>
              </w:rPr>
              <w:t>bekerja</w:t>
            </w:r>
            <w:proofErr w:type="spellEnd"/>
            <w:r w:rsidR="003731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7317D">
              <w:rPr>
                <w:rFonts w:ascii="Times New Roman" w:hAnsi="Times New Roman"/>
                <w:szCs w:val="24"/>
              </w:rPr>
              <w:t>sama</w:t>
            </w:r>
            <w:proofErr w:type="spellEnd"/>
          </w:p>
        </w:tc>
        <w:tc>
          <w:tcPr>
            <w:tcW w:w="1276" w:type="dxa"/>
            <w:vAlign w:val="center"/>
          </w:tcPr>
          <w:p w14:paraId="5C08AA65" w14:textId="4E4129EB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C5</w:t>
            </w:r>
          </w:p>
        </w:tc>
        <w:tc>
          <w:tcPr>
            <w:tcW w:w="1134" w:type="dxa"/>
            <w:vAlign w:val="center"/>
          </w:tcPr>
          <w:p w14:paraId="537DDDB3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1EAF0348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33</w:t>
            </w:r>
          </w:p>
        </w:tc>
      </w:tr>
      <w:tr w:rsidR="00385A38" w14:paraId="4E4085F1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7A96889B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C038D3A" w14:textId="12A35D76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mengidentifikasi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pertanyaan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belajar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F4DF211" w14:textId="03CB2BD5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74CF1055" w14:textId="2B7F4587" w:rsidR="00385A38" w:rsidRDefault="00385A38" w:rsidP="00385A38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2D5C3C">
              <w:rPr>
                <w:rFonts w:ascii="Times New Roman" w:hAnsi="Times New Roman"/>
                <w:szCs w:val="24"/>
              </w:rPr>
              <w:t>yimpulkan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tujuan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karier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kandidat</w:t>
            </w:r>
            <w:proofErr w:type="spellEnd"/>
          </w:p>
        </w:tc>
        <w:tc>
          <w:tcPr>
            <w:tcW w:w="1276" w:type="dxa"/>
            <w:vAlign w:val="center"/>
          </w:tcPr>
          <w:p w14:paraId="46B27DF2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48968A80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524C2551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34</w:t>
            </w:r>
          </w:p>
        </w:tc>
      </w:tr>
      <w:tr w:rsidR="00385A38" w14:paraId="7C48F21B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1C5F4F83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F7A09B8" w14:textId="5BCDA031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menyimpulkan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wawancara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7D38300" w14:textId="5E6BAD6D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346E9065" w14:textId="3D7A55E8" w:rsidR="00385A38" w:rsidRDefault="00385A38" w:rsidP="00385A38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2D5C3C">
              <w:rPr>
                <w:rFonts w:ascii="Times New Roman" w:hAnsi="Times New Roman"/>
                <w:szCs w:val="24"/>
              </w:rPr>
              <w:t>ilai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ketrampilan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analitiskandidat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0A63DB3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5499A8AF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25E9254E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35</w:t>
            </w:r>
          </w:p>
        </w:tc>
      </w:tr>
      <w:tr w:rsidR="00385A38" w14:paraId="319DC358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157CEEAC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4DCEF82" w14:textId="0AF40CE4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diubah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berbeda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ADD42D0" w14:textId="3835B2D4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75EE3A2F" w14:textId="35ED0A56" w:rsidR="00385A38" w:rsidRDefault="00385A38" w:rsidP="00385A38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2D5C3C">
              <w:rPr>
                <w:rFonts w:ascii="Times New Roman" w:hAnsi="Times New Roman"/>
                <w:szCs w:val="24"/>
              </w:rPr>
              <w:t>gidentifikasi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sikap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kandidat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pembelajaran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aat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baru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F3B2478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C3</w:t>
            </w:r>
          </w:p>
        </w:tc>
        <w:tc>
          <w:tcPr>
            <w:tcW w:w="1134" w:type="dxa"/>
            <w:vAlign w:val="center"/>
          </w:tcPr>
          <w:p w14:paraId="2AF2F220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453F89FF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36</w:t>
            </w:r>
          </w:p>
        </w:tc>
      </w:tr>
      <w:tr w:rsidR="00385A38" w14:paraId="2AE6B646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0C5BDA4B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AD22220" w14:textId="5B296142" w:rsidR="00385A38" w:rsidRPr="00BD556B" w:rsidRDefault="00385A38" w:rsidP="00385A38">
            <w:pPr>
              <w:pStyle w:val="ListParagraph"/>
              <w:ind w:left="0" w:firstLine="34"/>
              <w:rPr>
                <w:sz w:val="22"/>
                <w:szCs w:val="22"/>
                <w:lang w:val="id-ID"/>
              </w:rPr>
            </w:pPr>
            <w:proofErr w:type="spellStart"/>
            <w:r w:rsidRPr="00BD556B">
              <w:rPr>
                <w:sz w:val="22"/>
                <w:szCs w:val="22"/>
              </w:rPr>
              <w:t>Peserta</w:t>
            </w:r>
            <w:proofErr w:type="spellEnd"/>
            <w:r w:rsidRPr="00BD556B">
              <w:rPr>
                <w:sz w:val="22"/>
                <w:szCs w:val="22"/>
              </w:rPr>
              <w:t xml:space="preserve"> </w:t>
            </w:r>
            <w:proofErr w:type="spellStart"/>
            <w:r w:rsidRPr="00BD556B">
              <w:rPr>
                <w:sz w:val="22"/>
                <w:szCs w:val="22"/>
              </w:rPr>
              <w:t>didik</w:t>
            </w:r>
            <w:proofErr w:type="spellEnd"/>
            <w:r w:rsidRPr="00BD556B">
              <w:rPr>
                <w:sz w:val="22"/>
                <w:szCs w:val="22"/>
              </w:rPr>
              <w:t xml:space="preserve"> </w:t>
            </w:r>
            <w:proofErr w:type="spellStart"/>
            <w:r w:rsidRPr="00BD556B">
              <w:rPr>
                <w:sz w:val="22"/>
                <w:szCs w:val="22"/>
              </w:rPr>
              <w:t>mampu</w:t>
            </w:r>
            <w:proofErr w:type="spellEnd"/>
            <w:r w:rsidRPr="00BD556B">
              <w:rPr>
                <w:sz w:val="22"/>
                <w:szCs w:val="22"/>
              </w:rPr>
              <w:t xml:space="preserve"> </w:t>
            </w:r>
            <w:proofErr w:type="spellStart"/>
            <w:r w:rsidRPr="00BD556B">
              <w:rPr>
                <w:sz w:val="22"/>
                <w:szCs w:val="22"/>
              </w:rPr>
              <w:t>menyimpulkan</w:t>
            </w:r>
            <w:proofErr w:type="spellEnd"/>
            <w:r w:rsidRPr="00BD556B">
              <w:rPr>
                <w:sz w:val="22"/>
                <w:szCs w:val="22"/>
              </w:rPr>
              <w:t xml:space="preserve"> </w:t>
            </w:r>
            <w:proofErr w:type="spellStart"/>
            <w:r w:rsidRPr="00BD556B">
              <w:rPr>
                <w:sz w:val="22"/>
                <w:szCs w:val="22"/>
              </w:rPr>
              <w:t>motivasi</w:t>
            </w:r>
            <w:proofErr w:type="spellEnd"/>
            <w:r w:rsidRPr="00BD556B">
              <w:rPr>
                <w:sz w:val="22"/>
                <w:szCs w:val="22"/>
              </w:rPr>
              <w:t xml:space="preserve"> </w:t>
            </w:r>
            <w:proofErr w:type="spellStart"/>
            <w:r w:rsidRPr="00BD556B">
              <w:rPr>
                <w:sz w:val="22"/>
                <w:szCs w:val="22"/>
              </w:rPr>
              <w:t>pelamar</w:t>
            </w:r>
            <w:proofErr w:type="spellEnd"/>
            <w:r w:rsidRPr="00BD556B">
              <w:rPr>
                <w:sz w:val="22"/>
                <w:szCs w:val="22"/>
              </w:rPr>
              <w:t xml:space="preserve"> </w:t>
            </w:r>
            <w:proofErr w:type="spellStart"/>
            <w:r w:rsidRPr="00BD556B">
              <w:rPr>
                <w:sz w:val="22"/>
                <w:szCs w:val="22"/>
              </w:rPr>
              <w:t>dari</w:t>
            </w:r>
            <w:proofErr w:type="spellEnd"/>
            <w:r w:rsidRPr="00BD556B">
              <w:rPr>
                <w:sz w:val="22"/>
                <w:szCs w:val="22"/>
              </w:rPr>
              <w:t xml:space="preserve"> </w:t>
            </w:r>
            <w:proofErr w:type="spellStart"/>
            <w:r w:rsidRPr="00BD556B">
              <w:rPr>
                <w:sz w:val="22"/>
                <w:szCs w:val="22"/>
              </w:rPr>
              <w:t>jawaban</w:t>
            </w:r>
            <w:proofErr w:type="spellEnd"/>
            <w:r w:rsidRPr="00BD556B">
              <w:rPr>
                <w:sz w:val="22"/>
                <w:szCs w:val="22"/>
              </w:rPr>
              <w:t xml:space="preserve"> interview </w:t>
            </w:r>
          </w:p>
        </w:tc>
        <w:tc>
          <w:tcPr>
            <w:tcW w:w="1843" w:type="dxa"/>
            <w:vAlign w:val="center"/>
          </w:tcPr>
          <w:p w14:paraId="2A73E5EA" w14:textId="14019650" w:rsidR="00385A38" w:rsidRPr="00BD556B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5780EF97" w14:textId="7E47B120" w:rsidR="00385A38" w:rsidRDefault="00385A38" w:rsidP="00385A38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</w:t>
            </w:r>
            <w:r w:rsidR="002D5C3C">
              <w:rPr>
                <w:rFonts w:ascii="Times New Roman" w:hAnsi="Times New Roman"/>
                <w:szCs w:val="24"/>
              </w:rPr>
              <w:t>enilai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sikap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kandidat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menghadapi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tantangan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tim</w:t>
            </w:r>
            <w:proofErr w:type="spellEnd"/>
          </w:p>
        </w:tc>
        <w:tc>
          <w:tcPr>
            <w:tcW w:w="1276" w:type="dxa"/>
            <w:vAlign w:val="center"/>
          </w:tcPr>
          <w:p w14:paraId="08745BC9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72F1DF05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4405BB14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37</w:t>
            </w:r>
          </w:p>
        </w:tc>
      </w:tr>
      <w:tr w:rsidR="00385A38" w14:paraId="00100913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6FEB6442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4722719" w14:textId="2DFF2DB5" w:rsidR="00385A38" w:rsidRPr="00BD556B" w:rsidRDefault="00385A38" w:rsidP="00385A38">
            <w:pPr>
              <w:rPr>
                <w:rFonts w:asciiTheme="minorHAnsi" w:hAnsiTheme="minorHAnsi" w:cstheme="minorHAnsi"/>
                <w:szCs w:val="24"/>
                <w:lang w:val="id-ID"/>
              </w:rPr>
            </w:pPr>
            <w:proofErr w:type="spellStart"/>
            <w:r w:rsidRPr="00BD556B">
              <w:rPr>
                <w:rFonts w:asciiTheme="minorHAnsi" w:hAnsiTheme="minorHAnsi" w:cstheme="minorHAnsi"/>
                <w:szCs w:val="24"/>
              </w:rPr>
              <w:t>Peserta</w:t>
            </w:r>
            <w:proofErr w:type="spellEnd"/>
            <w:r w:rsidRPr="00BD556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D556B">
              <w:rPr>
                <w:rFonts w:asciiTheme="minorHAnsi" w:hAnsiTheme="minorHAnsi" w:cstheme="minorHAnsi"/>
                <w:szCs w:val="24"/>
              </w:rPr>
              <w:t>didik</w:t>
            </w:r>
            <w:proofErr w:type="spellEnd"/>
            <w:r w:rsidRPr="00BD556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D556B">
              <w:rPr>
                <w:rFonts w:asciiTheme="minorHAnsi" w:hAnsiTheme="minorHAnsi" w:cstheme="minorHAnsi"/>
                <w:szCs w:val="24"/>
              </w:rPr>
              <w:t>mampu</w:t>
            </w:r>
            <w:proofErr w:type="spellEnd"/>
            <w:r w:rsidRPr="00BD556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D556B">
              <w:rPr>
                <w:rFonts w:asciiTheme="minorHAnsi" w:hAnsiTheme="minorHAnsi" w:cstheme="minorHAnsi"/>
                <w:szCs w:val="24"/>
              </w:rPr>
              <w:t>menganalisis</w:t>
            </w:r>
            <w:proofErr w:type="spellEnd"/>
            <w:r w:rsidRPr="00BD556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D556B">
              <w:rPr>
                <w:rFonts w:asciiTheme="minorHAnsi" w:hAnsiTheme="minorHAnsi" w:cstheme="minorHAnsi"/>
                <w:szCs w:val="24"/>
              </w:rPr>
              <w:t>fungsi</w:t>
            </w:r>
            <w:proofErr w:type="spellEnd"/>
            <w:r w:rsidRPr="00BD556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D556B">
              <w:rPr>
                <w:rFonts w:asciiTheme="minorHAnsi" w:hAnsiTheme="minorHAnsi" w:cstheme="minorHAnsi"/>
                <w:szCs w:val="24"/>
              </w:rPr>
              <w:t>sosial</w:t>
            </w:r>
            <w:proofErr w:type="spellEnd"/>
            <w:r w:rsidRPr="00BD556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D556B">
              <w:rPr>
                <w:rFonts w:asciiTheme="minorHAnsi" w:hAnsiTheme="minorHAnsi" w:cstheme="minorHAnsi"/>
                <w:szCs w:val="24"/>
              </w:rPr>
              <w:t>tentang</w:t>
            </w:r>
            <w:proofErr w:type="spellEnd"/>
            <w:r w:rsidRPr="00BD556B">
              <w:rPr>
                <w:rFonts w:asciiTheme="minorHAnsi" w:hAnsiTheme="minorHAnsi" w:cstheme="minorHAnsi"/>
                <w:szCs w:val="24"/>
              </w:rPr>
              <w:t xml:space="preserve"> alas an </w:t>
            </w:r>
            <w:proofErr w:type="spellStart"/>
            <w:r w:rsidRPr="00BD556B">
              <w:rPr>
                <w:rFonts w:asciiTheme="minorHAnsi" w:hAnsiTheme="minorHAnsi" w:cstheme="minorHAnsi"/>
                <w:szCs w:val="24"/>
              </w:rPr>
              <w:t>pelamar</w:t>
            </w:r>
            <w:proofErr w:type="spellEnd"/>
            <w:r w:rsidRPr="00BD556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D556B">
              <w:rPr>
                <w:rFonts w:asciiTheme="minorHAnsi" w:hAnsiTheme="minorHAnsi" w:cstheme="minorHAnsi"/>
                <w:szCs w:val="24"/>
              </w:rPr>
              <w:t>menyebutkan</w:t>
            </w:r>
            <w:proofErr w:type="spellEnd"/>
            <w:r w:rsidRPr="00BD556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D556B">
              <w:rPr>
                <w:rFonts w:asciiTheme="minorHAnsi" w:hAnsiTheme="minorHAnsi" w:cstheme="minorHAnsi"/>
                <w:szCs w:val="24"/>
              </w:rPr>
              <w:t>pengalaman</w:t>
            </w:r>
            <w:proofErr w:type="spellEnd"/>
            <w:r w:rsidRPr="00BD556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proofErr w:type="gramStart"/>
            <w:r w:rsidRPr="00BD556B">
              <w:rPr>
                <w:rFonts w:asciiTheme="minorHAnsi" w:hAnsiTheme="minorHAnsi" w:cstheme="minorHAnsi"/>
                <w:szCs w:val="24"/>
              </w:rPr>
              <w:t>magang,dalam</w:t>
            </w:r>
            <w:proofErr w:type="spellEnd"/>
            <w:proofErr w:type="gramEnd"/>
            <w:r w:rsidRPr="00BD556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D556B">
              <w:rPr>
                <w:rFonts w:asciiTheme="minorHAnsi" w:hAnsiTheme="minorHAnsi" w:cstheme="minorHAnsi"/>
                <w:szCs w:val="24"/>
              </w:rPr>
              <w:t>wawancara</w:t>
            </w:r>
            <w:proofErr w:type="spellEnd"/>
            <w:r w:rsidRPr="00BD556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D556B">
              <w:rPr>
                <w:rFonts w:asciiTheme="minorHAnsi" w:hAnsiTheme="minorHAnsi" w:cstheme="minorHAnsi"/>
                <w:szCs w:val="24"/>
              </w:rPr>
              <w:t>kerja</w:t>
            </w:r>
            <w:proofErr w:type="spellEnd"/>
            <w:r w:rsidRPr="00BD556B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1A52ABF2" w14:textId="48885A59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0C854029" w14:textId="147D9B83" w:rsidR="00385A38" w:rsidRDefault="00385A38" w:rsidP="00385A38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2D5C3C">
              <w:rPr>
                <w:rFonts w:ascii="Times New Roman" w:hAnsi="Times New Roman"/>
                <w:szCs w:val="24"/>
              </w:rPr>
              <w:t>ginterpretasikan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pertanyaan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kandidat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menunjukkan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proaktivitas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EFB2E66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C3</w:t>
            </w:r>
          </w:p>
        </w:tc>
        <w:tc>
          <w:tcPr>
            <w:tcW w:w="1134" w:type="dxa"/>
            <w:vAlign w:val="center"/>
          </w:tcPr>
          <w:p w14:paraId="352FE02A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08B76E53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38</w:t>
            </w:r>
          </w:p>
        </w:tc>
      </w:tr>
      <w:tr w:rsidR="00385A38" w14:paraId="498A26B9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0238C3BF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6BA1F73" w14:textId="745732A1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kekuatan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wawancara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3D555497" w14:textId="027403DB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0CDC5357" w14:textId="589D8A53" w:rsidR="00385A38" w:rsidRDefault="00385A38" w:rsidP="00385A38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2D5C3C">
              <w:rPr>
                <w:rFonts w:ascii="Times New Roman" w:hAnsi="Times New Roman"/>
                <w:szCs w:val="24"/>
              </w:rPr>
              <w:t>ilai</w:t>
            </w:r>
            <w:proofErr w:type="spellEnd"/>
            <w:r w:rsidR="002D5C3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2D5C3C">
              <w:rPr>
                <w:rFonts w:ascii="Times New Roman" w:hAnsi="Times New Roman"/>
                <w:szCs w:val="24"/>
              </w:rPr>
              <w:t>pemahaman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kandidat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tentang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dampak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pekerjaan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B75F550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C3</w:t>
            </w:r>
          </w:p>
        </w:tc>
        <w:tc>
          <w:tcPr>
            <w:tcW w:w="1134" w:type="dxa"/>
            <w:vAlign w:val="center"/>
          </w:tcPr>
          <w:p w14:paraId="7750ED8E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76B64536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39</w:t>
            </w:r>
          </w:p>
        </w:tc>
      </w:tr>
      <w:tr w:rsidR="00385A38" w14:paraId="6BAC5B92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53FC55A8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26EEEB1" w14:textId="6C15B084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menangani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kelemahan</w:t>
            </w:r>
            <w:proofErr w:type="spellEnd"/>
          </w:p>
        </w:tc>
        <w:tc>
          <w:tcPr>
            <w:tcW w:w="1843" w:type="dxa"/>
            <w:vAlign w:val="center"/>
          </w:tcPr>
          <w:p w14:paraId="44C7BBEA" w14:textId="37C4ABB2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146B7D69" w14:textId="17686A37" w:rsidR="00385A38" w:rsidRDefault="00385A38" w:rsidP="00385A38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9B7B2B">
              <w:rPr>
                <w:rFonts w:ascii="Times New Roman" w:hAnsi="Times New Roman"/>
                <w:szCs w:val="24"/>
              </w:rPr>
              <w:t>gevalasi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kemampuan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kandidat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memecahkan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masalah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AB6E355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553C2AF0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00482B28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40</w:t>
            </w:r>
          </w:p>
        </w:tc>
      </w:tr>
      <w:tr w:rsidR="00385A38" w14:paraId="2744D5FD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4E41D92A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F35027D" w14:textId="3580BEAE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tujuan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pertanyaan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pewawancara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wawancara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3FAD5445" w14:textId="43164274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7786B341" w14:textId="7C063D83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meng</w:t>
            </w:r>
            <w:r w:rsidR="009B7B2B">
              <w:rPr>
                <w:rFonts w:ascii="Times New Roman" w:hAnsi="Times New Roman"/>
                <w:szCs w:val="24"/>
              </w:rPr>
              <w:t>identifikasi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posisi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kandidat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saat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ini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597BCCD" w14:textId="0D97EBEA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2932C570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1BCD1FAC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41</w:t>
            </w:r>
          </w:p>
        </w:tc>
      </w:tr>
      <w:tr w:rsidR="00385A38" w14:paraId="10B76F95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16D20FD9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277C021" w14:textId="2AC05730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menyimpulkan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1843" w:type="dxa"/>
            <w:vAlign w:val="center"/>
          </w:tcPr>
          <w:p w14:paraId="27128AC8" w14:textId="290F13BF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0D62D780" w14:textId="176257D9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9B7B2B">
              <w:rPr>
                <w:rFonts w:ascii="Times New Roman" w:hAnsi="Times New Roman"/>
                <w:szCs w:val="24"/>
              </w:rPr>
              <w:t>entukan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latar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belakang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Pendidikan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pelamar</w:t>
            </w:r>
            <w:proofErr w:type="spellEnd"/>
          </w:p>
        </w:tc>
        <w:tc>
          <w:tcPr>
            <w:tcW w:w="1276" w:type="dxa"/>
            <w:vAlign w:val="center"/>
          </w:tcPr>
          <w:p w14:paraId="23F20FDC" w14:textId="68DD2585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185733E8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646EFB9C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42</w:t>
            </w:r>
          </w:p>
        </w:tc>
      </w:tr>
      <w:tr w:rsidR="00385A38" w14:paraId="73601D40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68406DC9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AC09CE0" w14:textId="0C311E36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relevansi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kebutuhan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posisi</w:t>
            </w:r>
            <w:proofErr w:type="spellEnd"/>
            <w:r>
              <w:rPr>
                <w:sz w:val="24"/>
                <w:szCs w:val="24"/>
              </w:rPr>
              <w:t xml:space="preserve"> lain</w:t>
            </w:r>
          </w:p>
        </w:tc>
        <w:tc>
          <w:tcPr>
            <w:tcW w:w="1843" w:type="dxa"/>
            <w:vAlign w:val="center"/>
          </w:tcPr>
          <w:p w14:paraId="1A4F0396" w14:textId="0DC576ED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64494C89" w14:textId="5D77C4D9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9B7B2B">
              <w:rPr>
                <w:rFonts w:ascii="Times New Roman" w:hAnsi="Times New Roman"/>
                <w:szCs w:val="24"/>
              </w:rPr>
              <w:t>ganalisis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tantangan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pekerjaan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dihadapi</w:t>
            </w:r>
            <w:proofErr w:type="spellEnd"/>
            <w:r w:rsidR="009B7B2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B7B2B">
              <w:rPr>
                <w:rFonts w:ascii="Times New Roman" w:hAnsi="Times New Roman"/>
                <w:szCs w:val="24"/>
              </w:rPr>
              <w:t>kandidat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B0A02B4" w14:textId="0615790C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7A16928C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4F00F913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43</w:t>
            </w:r>
          </w:p>
        </w:tc>
      </w:tr>
      <w:tr w:rsidR="00385A38" w14:paraId="22BA7624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494F07CD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7EB1E82" w14:textId="25A7103B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pekerjaan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lingkungan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843" w:type="dxa"/>
            <w:vAlign w:val="center"/>
          </w:tcPr>
          <w:p w14:paraId="11FE55AB" w14:textId="29262A5A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65293F16" w14:textId="3A5A0DE7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A34D6C">
              <w:rPr>
                <w:rFonts w:ascii="Times New Roman" w:hAnsi="Times New Roman"/>
                <w:szCs w:val="24"/>
              </w:rPr>
              <w:t>gevaluasi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langkah-langkah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yg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dilakukan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kandidat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menghadapi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tantangan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A661125" w14:textId="44DC196B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A34D6C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38ACB6B2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54E9A70D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44</w:t>
            </w:r>
          </w:p>
        </w:tc>
      </w:tr>
      <w:tr w:rsidR="00385A38" w14:paraId="4C5C67D4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66530371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9B7E104" w14:textId="7047D32D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menentukan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funsi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motivasi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</w:p>
        </w:tc>
        <w:tc>
          <w:tcPr>
            <w:tcW w:w="1843" w:type="dxa"/>
            <w:vAlign w:val="center"/>
          </w:tcPr>
          <w:p w14:paraId="3E401D8F" w14:textId="084DBBB1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3CBADF40" w14:textId="0A10ABB8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</w:t>
            </w:r>
            <w:r w:rsidR="00A34D6C">
              <w:rPr>
                <w:rFonts w:ascii="Times New Roman" w:hAnsi="Times New Roman"/>
                <w:szCs w:val="24"/>
              </w:rPr>
              <w:t>ampu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mengidentifikasi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kemampuan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teknis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kandidat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8136E18" w14:textId="3AF52253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4C73725F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03F796AF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45</w:t>
            </w:r>
          </w:p>
        </w:tc>
      </w:tr>
      <w:tr w:rsidR="00385A38" w14:paraId="2167764C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100808F5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F4C69C9" w14:textId="50736ACE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alas an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menyebutkan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magang,dalam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wawancara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1830222" w14:textId="2A9057DA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29F5C272" w14:textId="64C7965C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</w:t>
            </w:r>
            <w:r w:rsidR="00A34D6C">
              <w:rPr>
                <w:rFonts w:ascii="Times New Roman" w:hAnsi="Times New Roman"/>
                <w:szCs w:val="24"/>
              </w:rPr>
              <w:t>ampu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menginterpretasikan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tools dan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teknologi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yg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digunakan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kandidat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4315F10" w14:textId="4A68DD34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vAlign w:val="center"/>
          </w:tcPr>
          <w:p w14:paraId="0518C5E1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226BECC8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46</w:t>
            </w:r>
          </w:p>
        </w:tc>
      </w:tr>
      <w:tr w:rsidR="00385A38" w14:paraId="7E579998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1931F995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D4096E8" w14:textId="01F82F78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kekuatan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wawancara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1EA0A97" w14:textId="6E20BB76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2AA50133" w14:textId="00F6CE4B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</w:t>
            </w:r>
            <w:r w:rsidR="00A34D6C">
              <w:rPr>
                <w:rFonts w:ascii="Times New Roman" w:hAnsi="Times New Roman"/>
                <w:szCs w:val="24"/>
              </w:rPr>
              <w:t>ilai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cara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kandidat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mengelola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tenggang</w:t>
            </w:r>
            <w:proofErr w:type="spellEnd"/>
            <w:r w:rsidR="00A34D6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34D6C">
              <w:rPr>
                <w:rFonts w:ascii="Times New Roman" w:hAnsi="Times New Roman"/>
                <w:szCs w:val="24"/>
              </w:rPr>
              <w:t>waktu</w:t>
            </w:r>
            <w:proofErr w:type="spellEnd"/>
          </w:p>
        </w:tc>
        <w:tc>
          <w:tcPr>
            <w:tcW w:w="1276" w:type="dxa"/>
            <w:vAlign w:val="center"/>
          </w:tcPr>
          <w:p w14:paraId="172BB9CD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C3</w:t>
            </w:r>
          </w:p>
        </w:tc>
        <w:tc>
          <w:tcPr>
            <w:tcW w:w="1134" w:type="dxa"/>
            <w:vAlign w:val="center"/>
          </w:tcPr>
          <w:p w14:paraId="0383B0C3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6E20E0A9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47</w:t>
            </w:r>
          </w:p>
        </w:tc>
      </w:tr>
      <w:tr w:rsidR="00385A38" w14:paraId="41F85A50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01AC5322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AFDFD04" w14:textId="35D609DE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menangani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kelemahan</w:t>
            </w:r>
            <w:proofErr w:type="spellEnd"/>
          </w:p>
        </w:tc>
        <w:tc>
          <w:tcPr>
            <w:tcW w:w="1843" w:type="dxa"/>
            <w:vAlign w:val="center"/>
          </w:tcPr>
          <w:p w14:paraId="0CE06F1B" w14:textId="228E13A4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19131176" w14:textId="57A75DE7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</w:t>
            </w:r>
            <w:r w:rsidR="00494C28">
              <w:rPr>
                <w:rFonts w:ascii="Times New Roman" w:hAnsi="Times New Roman"/>
                <w:szCs w:val="24"/>
              </w:rPr>
              <w:t>ampu</w:t>
            </w:r>
            <w:proofErr w:type="spellEnd"/>
            <w:r w:rsidR="00494C2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494C28">
              <w:rPr>
                <w:rFonts w:ascii="Times New Roman" w:hAnsi="Times New Roman"/>
                <w:szCs w:val="24"/>
              </w:rPr>
              <w:t>menyimpulkan</w:t>
            </w:r>
            <w:proofErr w:type="spellEnd"/>
            <w:r w:rsidR="00494C2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494C28">
              <w:rPr>
                <w:rFonts w:ascii="Times New Roman" w:hAnsi="Times New Roman"/>
                <w:szCs w:val="24"/>
              </w:rPr>
              <w:t>tujuan</w:t>
            </w:r>
            <w:proofErr w:type="spellEnd"/>
            <w:r w:rsidR="00494C2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494C28">
              <w:rPr>
                <w:rFonts w:ascii="Times New Roman" w:hAnsi="Times New Roman"/>
                <w:szCs w:val="24"/>
              </w:rPr>
              <w:t>karier</w:t>
            </w:r>
            <w:proofErr w:type="spellEnd"/>
            <w:r w:rsidR="00494C2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B91AD9E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C3</w:t>
            </w:r>
          </w:p>
        </w:tc>
        <w:tc>
          <w:tcPr>
            <w:tcW w:w="1134" w:type="dxa"/>
            <w:vAlign w:val="center"/>
          </w:tcPr>
          <w:p w14:paraId="6EBE4064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13B92CCC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48</w:t>
            </w:r>
          </w:p>
        </w:tc>
      </w:tr>
      <w:tr w:rsidR="00385A38" w14:paraId="6CFCBB19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6FAD7E7C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DDA4990" w14:textId="328ED4A9" w:rsidR="00385A38" w:rsidRDefault="00385A38" w:rsidP="00385A38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tujuan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pertanyaan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pewawancara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wawancara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843" w:type="dxa"/>
            <w:vAlign w:val="center"/>
          </w:tcPr>
          <w:p w14:paraId="6A451684" w14:textId="0CC2C830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</w:tcPr>
          <w:p w14:paraId="777DB3DF" w14:textId="75171A3D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494C28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="00494C2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494C28">
              <w:rPr>
                <w:rFonts w:ascii="Times New Roman" w:hAnsi="Times New Roman"/>
                <w:szCs w:val="24"/>
              </w:rPr>
              <w:t>menilai</w:t>
            </w:r>
            <w:proofErr w:type="spellEnd"/>
            <w:r w:rsidR="00494C2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494C28">
              <w:rPr>
                <w:rFonts w:ascii="Times New Roman" w:hAnsi="Times New Roman"/>
                <w:szCs w:val="24"/>
              </w:rPr>
              <w:t>pendekatan</w:t>
            </w:r>
            <w:proofErr w:type="spellEnd"/>
            <w:r w:rsidR="00494C2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494C28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="00494C28">
              <w:rPr>
                <w:rFonts w:ascii="Times New Roman" w:hAnsi="Times New Roman"/>
                <w:szCs w:val="24"/>
              </w:rPr>
              <w:t xml:space="preserve"> problem solving.</w:t>
            </w:r>
          </w:p>
        </w:tc>
        <w:tc>
          <w:tcPr>
            <w:tcW w:w="1276" w:type="dxa"/>
            <w:vAlign w:val="center"/>
          </w:tcPr>
          <w:p w14:paraId="2C6A5DC3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C3</w:t>
            </w:r>
          </w:p>
        </w:tc>
        <w:tc>
          <w:tcPr>
            <w:tcW w:w="1134" w:type="dxa"/>
            <w:vAlign w:val="center"/>
          </w:tcPr>
          <w:p w14:paraId="079BBD1D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vAlign w:val="center"/>
          </w:tcPr>
          <w:p w14:paraId="7CB2A8A5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49</w:t>
            </w:r>
          </w:p>
        </w:tc>
      </w:tr>
      <w:tr w:rsidR="00385A38" w14:paraId="0AB521C7" w14:textId="77777777">
        <w:trPr>
          <w:cantSplit/>
          <w:trHeight w:val="1004"/>
        </w:trPr>
        <w:tc>
          <w:tcPr>
            <w:tcW w:w="3544" w:type="dxa"/>
            <w:shd w:val="clear" w:color="auto" w:fill="auto"/>
          </w:tcPr>
          <w:p w14:paraId="36A2A359" w14:textId="77777777" w:rsidR="00385A38" w:rsidRDefault="00385A38" w:rsidP="00385A38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8614B27" w14:textId="7BD4EB72" w:rsidR="00385A38" w:rsidRPr="003159B9" w:rsidRDefault="00385A38" w:rsidP="00385A38">
            <w:pPr>
              <w:pStyle w:val="ListParagraph"/>
              <w:ind w:left="0"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menyimpulkan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8CC506" w14:textId="4990324D" w:rsidR="00385A38" w:rsidRDefault="00385A38" w:rsidP="00385A3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BD556B">
              <w:rPr>
                <w:rFonts w:ascii="Times New Roman" w:hAnsi="Times New Roman"/>
                <w:sz w:val="22"/>
                <w:szCs w:val="22"/>
              </w:rPr>
              <w:t>Job Interview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E6F5751" w14:textId="2A96FD45" w:rsidR="00385A38" w:rsidRDefault="00385A38" w:rsidP="00385A3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Disajikan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sebuah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dialog job interview </w:t>
            </w:r>
            <w:proofErr w:type="spellStart"/>
            <w:r>
              <w:rPr>
                <w:rFonts w:ascii="Times New Roman" w:hAnsi="Times New Roman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menyimpulkan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Cs w:val="24"/>
              </w:rPr>
              <w:t>sikap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pelamar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selama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wawancara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7573A0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E1999E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CF09BA" w14:textId="77777777" w:rsidR="00385A38" w:rsidRDefault="00385A38" w:rsidP="00385A38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50</w:t>
            </w:r>
          </w:p>
        </w:tc>
      </w:tr>
    </w:tbl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4"/>
        <w:gridCol w:w="6624"/>
      </w:tblGrid>
      <w:tr w:rsidR="00E619CA" w14:paraId="43D26B48" w14:textId="77777777">
        <w:trPr>
          <w:trHeight w:val="2394"/>
        </w:trPr>
        <w:tc>
          <w:tcPr>
            <w:tcW w:w="7529" w:type="dxa"/>
          </w:tcPr>
          <w:p w14:paraId="61DD96D9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0CF0EE95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11FD8540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45EDA7CA" w14:textId="77777777" w:rsidR="00E619CA" w:rsidRDefault="006F04BF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proofErr w:type="spellStart"/>
            <w:r>
              <w:rPr>
                <w:rFonts w:ascii="Times New Roman" w:hAnsi="Times New Roman"/>
                <w:szCs w:val="22"/>
                <w:lang w:eastAsia="id-ID"/>
              </w:rPr>
              <w:t>Mengetahui</w:t>
            </w:r>
            <w:proofErr w:type="spellEnd"/>
            <w:r>
              <w:rPr>
                <w:rFonts w:ascii="Times New Roman" w:hAnsi="Times New Roman"/>
                <w:szCs w:val="22"/>
                <w:lang w:eastAsia="id-ID"/>
              </w:rPr>
              <w:t>,</w:t>
            </w:r>
          </w:p>
          <w:p w14:paraId="494ACB6C" w14:textId="77777777" w:rsidR="00E619CA" w:rsidRDefault="006F04BF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proofErr w:type="spellStart"/>
            <w:r>
              <w:rPr>
                <w:rFonts w:ascii="Times New Roman" w:hAnsi="Times New Roman"/>
                <w:szCs w:val="22"/>
                <w:lang w:eastAsia="id-ID"/>
              </w:rPr>
              <w:t>Kepala</w:t>
            </w:r>
            <w:proofErr w:type="spellEnd"/>
            <w:r>
              <w:rPr>
                <w:rFonts w:ascii="Times New Roman" w:hAnsi="Times New Roman"/>
                <w:szCs w:val="22"/>
                <w:lang w:val="id-ID"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eastAsia="id-ID"/>
              </w:rPr>
              <w:t>Sekolah</w:t>
            </w:r>
            <w:proofErr w:type="spellEnd"/>
            <w:r>
              <w:rPr>
                <w:rFonts w:ascii="Times New Roman" w:hAnsi="Times New Roman"/>
                <w:szCs w:val="22"/>
                <w:lang w:eastAsia="id-ID"/>
              </w:rPr>
              <w:t xml:space="preserve"> SMK Veteran</w:t>
            </w:r>
          </w:p>
          <w:p w14:paraId="556ABC4F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7AC706E0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405FB9F5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336DCC23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163D3648" w14:textId="77777777" w:rsidR="00E619CA" w:rsidRDefault="006F04BF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r>
              <w:rPr>
                <w:rFonts w:ascii="Times New Roman" w:hAnsi="Times New Roman"/>
                <w:szCs w:val="22"/>
                <w:lang w:eastAsia="id-ID"/>
              </w:rPr>
              <w:lastRenderedPageBreak/>
              <w:t xml:space="preserve">SH. </w:t>
            </w:r>
            <w:proofErr w:type="spellStart"/>
            <w:r>
              <w:rPr>
                <w:rFonts w:ascii="Times New Roman" w:hAnsi="Times New Roman"/>
                <w:szCs w:val="22"/>
                <w:lang w:eastAsia="id-ID"/>
              </w:rPr>
              <w:t>Nugrahenny</w:t>
            </w:r>
            <w:proofErr w:type="spellEnd"/>
            <w:r>
              <w:rPr>
                <w:rFonts w:ascii="Times New Roman" w:hAnsi="Times New Roman"/>
                <w:szCs w:val="22"/>
                <w:lang w:eastAsia="id-ID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  <w:lang w:eastAsia="id-ID"/>
              </w:rPr>
              <w:t>S.Pd</w:t>
            </w:r>
            <w:proofErr w:type="spellEnd"/>
            <w:proofErr w:type="gramEnd"/>
          </w:p>
          <w:p w14:paraId="45581A49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5FF529DA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</w:tc>
        <w:tc>
          <w:tcPr>
            <w:tcW w:w="6788" w:type="dxa"/>
          </w:tcPr>
          <w:p w14:paraId="5B536709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29A4B21E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2E51E751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1723CDAB" w14:textId="6EA2FBA8" w:rsidR="00E619CA" w:rsidRDefault="006F04BF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  <w:lang w:eastAsia="id-ID"/>
              </w:rPr>
              <w:t>Pekalongan</w:t>
            </w:r>
            <w:proofErr w:type="spellEnd"/>
            <w:r>
              <w:rPr>
                <w:rFonts w:ascii="Times New Roman" w:hAnsi="Times New Roman"/>
                <w:szCs w:val="22"/>
                <w:lang w:eastAsia="id-ID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Cs w:val="22"/>
                <w:lang w:eastAsia="id-ID"/>
              </w:rPr>
              <w:t xml:space="preserve"> </w:t>
            </w:r>
            <w:proofErr w:type="spellStart"/>
            <w:r w:rsidR="000D1ABE">
              <w:rPr>
                <w:rFonts w:ascii="Times New Roman" w:hAnsi="Times New Roman"/>
                <w:szCs w:val="22"/>
                <w:lang w:eastAsia="id-ID"/>
              </w:rPr>
              <w:t>Februari</w:t>
            </w:r>
            <w:proofErr w:type="spellEnd"/>
            <w:r>
              <w:rPr>
                <w:rFonts w:ascii="Times New Roman" w:hAnsi="Times New Roman"/>
                <w:szCs w:val="22"/>
                <w:lang w:eastAsia="id-ID"/>
              </w:rPr>
              <w:t xml:space="preserve"> 202</w:t>
            </w:r>
            <w:r>
              <w:rPr>
                <w:rFonts w:ascii="Times New Roman" w:hAnsi="Times New Roman"/>
                <w:szCs w:val="22"/>
                <w:lang w:val="id-ID" w:eastAsia="id-ID"/>
              </w:rPr>
              <w:t>6</w:t>
            </w:r>
          </w:p>
          <w:p w14:paraId="5395D849" w14:textId="77777777" w:rsidR="00E619CA" w:rsidRDefault="006F04BF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r>
              <w:rPr>
                <w:rFonts w:ascii="Times New Roman" w:hAnsi="Times New Roman"/>
                <w:szCs w:val="22"/>
                <w:lang w:eastAsia="id-ID"/>
              </w:rPr>
              <w:t>Guru Mata Pelajaran</w:t>
            </w:r>
          </w:p>
          <w:p w14:paraId="36974714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648EACF2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508DA238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6495242B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4899800E" w14:textId="77777777" w:rsidR="00E619CA" w:rsidRDefault="006F04BF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proofErr w:type="spellStart"/>
            <w:r>
              <w:rPr>
                <w:rFonts w:ascii="Times New Roman" w:hAnsi="Times New Roman"/>
                <w:szCs w:val="22"/>
                <w:lang w:eastAsia="id-ID"/>
              </w:rPr>
              <w:lastRenderedPageBreak/>
              <w:t>Miftahul</w:t>
            </w:r>
            <w:proofErr w:type="spellEnd"/>
            <w:r>
              <w:rPr>
                <w:rFonts w:ascii="Times New Roman" w:hAnsi="Times New Roman"/>
                <w:szCs w:val="22"/>
                <w:lang w:eastAsia="id-ID"/>
              </w:rPr>
              <w:t xml:space="preserve"> Jannah,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  <w:lang w:eastAsia="id-ID"/>
              </w:rPr>
              <w:t>S.Pd</w:t>
            </w:r>
            <w:proofErr w:type="spellEnd"/>
            <w:proofErr w:type="gramEnd"/>
          </w:p>
        </w:tc>
      </w:tr>
      <w:tr w:rsidR="00E619CA" w14:paraId="1801ADA0" w14:textId="77777777">
        <w:trPr>
          <w:trHeight w:val="2394"/>
        </w:trPr>
        <w:tc>
          <w:tcPr>
            <w:tcW w:w="7529" w:type="dxa"/>
          </w:tcPr>
          <w:p w14:paraId="7A6A8CF5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</w:tc>
        <w:tc>
          <w:tcPr>
            <w:tcW w:w="6788" w:type="dxa"/>
          </w:tcPr>
          <w:p w14:paraId="64AE911B" w14:textId="77777777" w:rsidR="00E619CA" w:rsidRDefault="00E619C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</w:tc>
      </w:tr>
    </w:tbl>
    <w:p w14:paraId="136E8D6C" w14:textId="77777777" w:rsidR="00E619CA" w:rsidRDefault="00E619CA"/>
    <w:sectPr w:rsidR="00E619CA">
      <w:pgSz w:w="16838" w:h="11906" w:orient="landscape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08A89" w14:textId="77777777" w:rsidR="004F6EA0" w:rsidRDefault="004F6EA0">
      <w:r>
        <w:separator/>
      </w:r>
    </w:p>
  </w:endnote>
  <w:endnote w:type="continuationSeparator" w:id="0">
    <w:p w14:paraId="18F5EFA0" w14:textId="77777777" w:rsidR="004F6EA0" w:rsidRDefault="004F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FF1DC" w14:textId="77777777" w:rsidR="004F6EA0" w:rsidRDefault="004F6EA0">
      <w:r>
        <w:separator/>
      </w:r>
    </w:p>
  </w:footnote>
  <w:footnote w:type="continuationSeparator" w:id="0">
    <w:p w14:paraId="5447C6C1" w14:textId="77777777" w:rsidR="004F6EA0" w:rsidRDefault="004F6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56E"/>
    <w:rsid w:val="00047FAE"/>
    <w:rsid w:val="000D1ABE"/>
    <w:rsid w:val="000E4772"/>
    <w:rsid w:val="00151568"/>
    <w:rsid w:val="00263782"/>
    <w:rsid w:val="00290277"/>
    <w:rsid w:val="002D5C3C"/>
    <w:rsid w:val="002E45B5"/>
    <w:rsid w:val="003159B9"/>
    <w:rsid w:val="0037317D"/>
    <w:rsid w:val="00385A38"/>
    <w:rsid w:val="00425A11"/>
    <w:rsid w:val="004617D6"/>
    <w:rsid w:val="00494C28"/>
    <w:rsid w:val="004F6EA0"/>
    <w:rsid w:val="00551462"/>
    <w:rsid w:val="006343DD"/>
    <w:rsid w:val="00655957"/>
    <w:rsid w:val="0069160E"/>
    <w:rsid w:val="006C3966"/>
    <w:rsid w:val="006F04BF"/>
    <w:rsid w:val="006F456E"/>
    <w:rsid w:val="0071360D"/>
    <w:rsid w:val="00735889"/>
    <w:rsid w:val="00755FC4"/>
    <w:rsid w:val="007638D3"/>
    <w:rsid w:val="007D1E4C"/>
    <w:rsid w:val="008616DF"/>
    <w:rsid w:val="008C72AC"/>
    <w:rsid w:val="009B7B2B"/>
    <w:rsid w:val="00A34D6C"/>
    <w:rsid w:val="00A518C7"/>
    <w:rsid w:val="00A833D8"/>
    <w:rsid w:val="00B2084F"/>
    <w:rsid w:val="00BC5D5A"/>
    <w:rsid w:val="00BD556B"/>
    <w:rsid w:val="00D14ACF"/>
    <w:rsid w:val="00DF72AD"/>
    <w:rsid w:val="00E619CA"/>
    <w:rsid w:val="00F8310F"/>
    <w:rsid w:val="57EB612C"/>
    <w:rsid w:val="5E2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D47C"/>
  <w15:docId w15:val="{509310B3-673A-4C64-8916-3A83F2D5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jc w:val="both"/>
    </w:pPr>
    <w:rPr>
      <w:rFonts w:ascii="Arial" w:eastAsia="Times New Roman" w:hAnsi="Arial" w:cs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qFormat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0AE13-589A-41C7-AE53-7F000D60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10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2026-01-20T06:54:00Z</dcterms:created>
  <dcterms:modified xsi:type="dcterms:W3CDTF">2026-02-23T02:49:00Z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3A0B2319FC4A478B99D18D78922F7B40_12</vt:lpwstr>
  </property>
</Properties>
</file>